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2327" w:rsidRPr="00654873" w:rsidRDefault="002D7959" w:rsidP="00FE3A40">
      <w:pPr>
        <w:spacing w:line="400" w:lineRule="exact"/>
        <w:jc w:val="center"/>
        <w:rPr>
          <w:rFonts w:ascii="黑体" w:eastAsia="黑体" w:hAnsi="黑体" w:cs="宋体"/>
          <w:bCs/>
          <w:kern w:val="0"/>
          <w:sz w:val="32"/>
          <w:szCs w:val="32"/>
        </w:rPr>
      </w:pPr>
      <w:r w:rsidRPr="00654873">
        <w:rPr>
          <w:rFonts w:ascii="黑体" w:eastAsia="黑体" w:hAnsi="黑体" w:cs="宋体" w:hint="eastAsia"/>
          <w:bCs/>
          <w:kern w:val="0"/>
          <w:sz w:val="32"/>
          <w:szCs w:val="32"/>
        </w:rPr>
        <w:t>福建师范大学教师高级职务聘任</w:t>
      </w:r>
      <w:r w:rsidR="00F22327" w:rsidRPr="00654873">
        <w:rPr>
          <w:rFonts w:ascii="黑体" w:eastAsia="黑体" w:hAnsi="黑体" w:cs="宋体" w:hint="eastAsia"/>
          <w:bCs/>
          <w:kern w:val="0"/>
          <w:sz w:val="32"/>
          <w:szCs w:val="32"/>
        </w:rPr>
        <w:t>简明表</w:t>
      </w:r>
    </w:p>
    <w:p w:rsidR="00FE3A40" w:rsidRPr="00654873" w:rsidRDefault="00FE3A40" w:rsidP="00FE3A40">
      <w:pPr>
        <w:spacing w:line="400" w:lineRule="exact"/>
        <w:jc w:val="center"/>
        <w:rPr>
          <w:rFonts w:ascii="仿宋" w:eastAsia="仿宋" w:hAnsi="仿宋"/>
        </w:rPr>
      </w:pPr>
    </w:p>
    <w:p w:rsidR="00F22327" w:rsidRPr="00654873" w:rsidRDefault="002D7959">
      <w:pPr>
        <w:rPr>
          <w:rFonts w:ascii="仿宋" w:eastAsia="仿宋" w:hAnsi="仿宋"/>
        </w:rPr>
      </w:pPr>
      <w:r w:rsidRPr="00654873">
        <w:rPr>
          <w:rFonts w:ascii="仿宋" w:eastAsia="仿宋" w:hAnsi="仿宋" w:cs="宋体" w:hint="eastAsia"/>
          <w:kern w:val="0"/>
          <w:sz w:val="22"/>
          <w:szCs w:val="22"/>
        </w:rPr>
        <w:t>单位</w:t>
      </w:r>
      <w:r w:rsidR="00F22327" w:rsidRPr="00654873">
        <w:rPr>
          <w:rFonts w:ascii="仿宋" w:eastAsia="仿宋" w:hAnsi="仿宋" w:cs="宋体" w:hint="eastAsia"/>
          <w:kern w:val="0"/>
          <w:sz w:val="22"/>
          <w:szCs w:val="22"/>
        </w:rPr>
        <w:t>名称</w:t>
      </w:r>
      <w:r w:rsidR="000A17E3"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w:t>
      </w:r>
      <w:r w:rsidR="00504837" w:rsidRPr="00654873">
        <w:rPr>
          <w:rFonts w:ascii="仿宋" w:eastAsia="仿宋" w:hAnsi="仿宋" w:cs="宋体" w:hint="eastAsia"/>
          <w:kern w:val="0"/>
          <w:sz w:val="22"/>
          <w:szCs w:val="22"/>
        </w:rPr>
        <w:t xml:space="preserve">  </w:t>
      </w:r>
      <w:r w:rsidR="00AD706B">
        <w:rPr>
          <w:rFonts w:ascii="仿宋" w:eastAsia="仿宋" w:hAnsi="仿宋" w:cs="宋体" w:hint="eastAsia"/>
          <w:kern w:val="0"/>
          <w:sz w:val="22"/>
          <w:szCs w:val="22"/>
        </w:rPr>
        <w:t>体育科学学院</w:t>
      </w:r>
      <w:r w:rsidR="000A17E3" w:rsidRPr="00654873">
        <w:rPr>
          <w:rFonts w:ascii="仿宋" w:eastAsia="仿宋" w:hAnsi="仿宋" w:cs="宋体" w:hint="eastAsia"/>
          <w:kern w:val="0"/>
          <w:sz w:val="22"/>
          <w:szCs w:val="22"/>
        </w:rPr>
        <w:t xml:space="preserve"> </w:t>
      </w:r>
      <w:r w:rsidR="00504837"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申报学科:</w:t>
      </w:r>
      <w:r w:rsidR="00504837" w:rsidRPr="00654873">
        <w:rPr>
          <w:rFonts w:ascii="仿宋" w:eastAsia="仿宋" w:hAnsi="仿宋" w:cs="宋体" w:hint="eastAsia"/>
          <w:kern w:val="0"/>
          <w:sz w:val="22"/>
          <w:szCs w:val="22"/>
        </w:rPr>
        <w:t xml:space="preserve">   </w:t>
      </w:r>
      <w:r w:rsidR="00AD706B">
        <w:rPr>
          <w:rFonts w:ascii="仿宋" w:eastAsia="仿宋" w:hAnsi="仿宋" w:cs="宋体" w:hint="eastAsia"/>
          <w:kern w:val="0"/>
          <w:sz w:val="22"/>
          <w:szCs w:val="22"/>
        </w:rPr>
        <w:t>体育学</w:t>
      </w:r>
      <w:r w:rsidR="000A17E3" w:rsidRPr="00654873">
        <w:rPr>
          <w:rFonts w:ascii="仿宋" w:eastAsia="仿宋" w:hAnsi="仿宋" w:cs="宋体" w:hint="eastAsia"/>
          <w:kern w:val="0"/>
          <w:sz w:val="22"/>
          <w:szCs w:val="22"/>
        </w:rPr>
        <w:t xml:space="preserve">  </w:t>
      </w:r>
      <w:r w:rsidR="00504837"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从事专业：</w:t>
      </w:r>
      <w:r w:rsidR="00AD706B">
        <w:rPr>
          <w:rFonts w:ascii="仿宋" w:eastAsia="仿宋" w:hAnsi="仿宋" w:cs="宋体" w:hint="eastAsia"/>
          <w:kern w:val="0"/>
          <w:sz w:val="22"/>
          <w:szCs w:val="22"/>
        </w:rPr>
        <w:t>运动心理学</w:t>
      </w:r>
    </w:p>
    <w:tbl>
      <w:tblPr>
        <w:tblW w:w="10065" w:type="dxa"/>
        <w:tblInd w:w="-34" w:type="dxa"/>
        <w:tblLayout w:type="fixed"/>
        <w:tblLook w:val="0000" w:firstRow="0" w:lastRow="0" w:firstColumn="0" w:lastColumn="0" w:noHBand="0" w:noVBand="0"/>
      </w:tblPr>
      <w:tblGrid>
        <w:gridCol w:w="1274"/>
        <w:gridCol w:w="123"/>
        <w:gridCol w:w="929"/>
        <w:gridCol w:w="804"/>
        <w:gridCol w:w="635"/>
        <w:gridCol w:w="944"/>
        <w:gridCol w:w="571"/>
        <w:gridCol w:w="214"/>
        <w:gridCol w:w="164"/>
        <w:gridCol w:w="681"/>
        <w:gridCol w:w="411"/>
        <w:gridCol w:w="385"/>
        <w:gridCol w:w="408"/>
        <w:gridCol w:w="257"/>
        <w:gridCol w:w="211"/>
        <w:gridCol w:w="592"/>
        <w:gridCol w:w="205"/>
        <w:gridCol w:w="1257"/>
      </w:tblGrid>
      <w:tr w:rsidR="0080042D" w:rsidRPr="00654873" w:rsidTr="00A00058">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042D" w:rsidRPr="00654873" w:rsidRDefault="0080042D"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姓 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AD706B" w:rsidP="00426DA1">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周钧毅</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80042D"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AD706B" w:rsidP="0027022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男</w:t>
            </w:r>
          </w:p>
        </w:tc>
        <w:tc>
          <w:tcPr>
            <w:tcW w:w="949" w:type="dxa"/>
            <w:gridSpan w:val="3"/>
            <w:tcBorders>
              <w:top w:val="single" w:sz="4" w:space="0" w:color="auto"/>
              <w:left w:val="nil"/>
              <w:bottom w:val="single" w:sz="4" w:space="0" w:color="auto"/>
              <w:right w:val="single" w:sz="4" w:space="0" w:color="auto"/>
            </w:tcBorders>
            <w:shd w:val="clear" w:color="auto" w:fill="auto"/>
            <w:vAlign w:val="center"/>
          </w:tcPr>
          <w:p w:rsidR="0080042D" w:rsidRPr="00654873" w:rsidRDefault="0080042D"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出生    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rsidR="0080042D" w:rsidRPr="00654873" w:rsidRDefault="00AD706B" w:rsidP="0080042D">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1</w:t>
            </w:r>
            <w:r>
              <w:rPr>
                <w:rFonts w:ascii="仿宋" w:eastAsia="仿宋" w:hAnsi="仿宋" w:cs="宋体"/>
                <w:kern w:val="0"/>
                <w:sz w:val="22"/>
                <w:szCs w:val="22"/>
              </w:rPr>
              <w:t>987.12</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rsidR="0080042D" w:rsidRPr="00654873" w:rsidRDefault="0080042D"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参加工</w:t>
            </w:r>
          </w:p>
          <w:p w:rsidR="0080042D" w:rsidRPr="00654873" w:rsidRDefault="0080042D" w:rsidP="0027022C">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rsidR="0080042D" w:rsidRPr="00654873" w:rsidRDefault="00AD706B" w:rsidP="00426DA1">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w:t>
            </w:r>
            <w:r>
              <w:rPr>
                <w:rFonts w:ascii="仿宋" w:eastAsia="仿宋" w:hAnsi="仿宋" w:cs="宋体"/>
                <w:kern w:val="0"/>
                <w:sz w:val="22"/>
                <w:szCs w:val="22"/>
              </w:rPr>
              <w:t>017.8</w:t>
            </w:r>
          </w:p>
        </w:tc>
      </w:tr>
      <w:tr w:rsidR="00AD706B" w:rsidRPr="00654873" w:rsidTr="00A0005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教师资</w:t>
            </w:r>
          </w:p>
          <w:p w:rsidR="00AD706B" w:rsidRPr="00654873" w:rsidRDefault="00AD706B" w:rsidP="00AD706B">
            <w:pPr>
              <w:widowControl/>
              <w:adjustRightInd w:val="0"/>
              <w:snapToGrid w:val="0"/>
              <w:jc w:val="center"/>
              <w:rPr>
                <w:rFonts w:ascii="仿宋" w:eastAsia="仿宋" w:hAnsi="仿宋" w:cs="宋体"/>
                <w:color w:val="FF0000"/>
                <w:kern w:val="0"/>
                <w:sz w:val="22"/>
                <w:szCs w:val="22"/>
              </w:rPr>
            </w:pPr>
            <w:r w:rsidRPr="00654873">
              <w:rPr>
                <w:rFonts w:ascii="仿宋" w:eastAsia="仿宋" w:hAnsi="仿宋" w:cs="宋体" w:hint="eastAsia"/>
                <w:kern w:val="0"/>
                <w:sz w:val="22"/>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AD706B">
              <w:rPr>
                <w:rFonts w:ascii="仿宋" w:eastAsia="仿宋" w:hAnsi="仿宋" w:cs="宋体"/>
                <w:kern w:val="0"/>
                <w:sz w:val="22"/>
                <w:szCs w:val="22"/>
              </w:rPr>
              <w:t>20193500171000123</w:t>
            </w:r>
          </w:p>
        </w:tc>
        <w:tc>
          <w:tcPr>
            <w:tcW w:w="944" w:type="dxa"/>
            <w:tcBorders>
              <w:top w:val="single" w:sz="4" w:space="0" w:color="auto"/>
              <w:left w:val="nil"/>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教师</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类型</w:t>
            </w:r>
          </w:p>
        </w:tc>
        <w:tc>
          <w:tcPr>
            <w:tcW w:w="1630" w:type="dxa"/>
            <w:gridSpan w:val="4"/>
            <w:tcBorders>
              <w:top w:val="single" w:sz="4" w:space="0" w:color="auto"/>
              <w:left w:val="nil"/>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sidRPr="004A3346">
              <w:rPr>
                <w:rFonts w:ascii="仿宋" w:eastAsia="仿宋" w:hAnsi="仿宋" w:cs="宋体" w:hint="eastAsia"/>
                <w:kern w:val="0"/>
                <w:sz w:val="22"/>
                <w:szCs w:val="22"/>
              </w:rPr>
              <w:t>教学科研并重型</w:t>
            </w:r>
          </w:p>
        </w:tc>
        <w:tc>
          <w:tcPr>
            <w:tcW w:w="1204" w:type="dxa"/>
            <w:gridSpan w:val="3"/>
            <w:tcBorders>
              <w:top w:val="single" w:sz="4" w:space="0" w:color="auto"/>
              <w:left w:val="nil"/>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color w:val="000000"/>
                <w:kern w:val="0"/>
                <w:sz w:val="22"/>
                <w:szCs w:val="22"/>
              </w:rPr>
            </w:pPr>
            <w:r w:rsidRPr="00654873">
              <w:rPr>
                <w:rFonts w:ascii="仿宋" w:eastAsia="仿宋" w:hAnsi="仿宋" w:cs="宋体" w:hint="eastAsia"/>
                <w:color w:val="000000"/>
                <w:kern w:val="0"/>
                <w:sz w:val="22"/>
                <w:szCs w:val="22"/>
              </w:rPr>
              <w:t>所报</w:t>
            </w:r>
            <w:r>
              <w:rPr>
                <w:rFonts w:ascii="仿宋" w:eastAsia="仿宋" w:hAnsi="仿宋" w:cs="宋体" w:hint="eastAsia"/>
                <w:color w:val="000000"/>
                <w:kern w:val="0"/>
                <w:sz w:val="22"/>
                <w:szCs w:val="22"/>
              </w:rPr>
              <w:t>评聘</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color w:val="000000"/>
                <w:kern w:val="0"/>
                <w:sz w:val="22"/>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rsidR="00AD706B" w:rsidRPr="003D1CF8" w:rsidRDefault="00AD706B" w:rsidP="00AD706B">
            <w:pPr>
              <w:adjustRightInd w:val="0"/>
              <w:snapToGrid w:val="0"/>
              <w:jc w:val="center"/>
              <w:rPr>
                <w:rFonts w:ascii="仿宋" w:eastAsia="仿宋" w:hAnsi="仿宋" w:cs="宋体"/>
                <w:kern w:val="0"/>
                <w:sz w:val="22"/>
                <w:szCs w:val="22"/>
              </w:rPr>
            </w:pPr>
            <w:r w:rsidRPr="009816E0">
              <w:rPr>
                <w:rFonts w:ascii="仿宋" w:eastAsia="仿宋" w:hAnsi="仿宋" w:cs="宋体" w:hint="eastAsia"/>
                <w:kern w:val="0"/>
                <w:sz w:val="22"/>
                <w:szCs w:val="22"/>
              </w:rPr>
              <w:t>艺术体育</w:t>
            </w:r>
          </w:p>
        </w:tc>
      </w:tr>
      <w:tr w:rsidR="00E1402C" w:rsidRPr="00654873" w:rsidTr="00A0005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E1402C" w:rsidRPr="00654873" w:rsidRDefault="00E1402C" w:rsidP="001C71AD">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岗位职数</w:t>
            </w:r>
          </w:p>
        </w:tc>
        <w:tc>
          <w:tcPr>
            <w:tcW w:w="8791" w:type="dxa"/>
            <w:gridSpan w:val="17"/>
            <w:tcBorders>
              <w:top w:val="single" w:sz="4" w:space="0" w:color="auto"/>
              <w:left w:val="nil"/>
              <w:bottom w:val="single" w:sz="4" w:space="0" w:color="auto"/>
              <w:right w:val="single" w:sz="4" w:space="0" w:color="auto"/>
            </w:tcBorders>
            <w:shd w:val="clear" w:color="auto" w:fill="auto"/>
            <w:vAlign w:val="center"/>
          </w:tcPr>
          <w:p w:rsidR="00525A58" w:rsidRPr="00654873" w:rsidRDefault="00E1402C" w:rsidP="00525A58">
            <w:pPr>
              <w:adjustRightInd w:val="0"/>
              <w:snapToGrid w:val="0"/>
              <w:rPr>
                <w:rFonts w:ascii="仿宋" w:eastAsia="仿宋" w:hAnsi="仿宋" w:cs="宋体"/>
                <w:kern w:val="0"/>
                <w:sz w:val="22"/>
                <w:szCs w:val="22"/>
              </w:rPr>
            </w:pPr>
            <w:r w:rsidRPr="00654873">
              <w:rPr>
                <w:rFonts w:ascii="仿宋" w:eastAsia="仿宋" w:hAnsi="仿宋" w:cs="宋体" w:hint="eastAsia"/>
                <w:kern w:val="0"/>
                <w:sz w:val="22"/>
                <w:szCs w:val="22"/>
              </w:rPr>
              <w:t xml:space="preserve">所在单位岗位（ </w:t>
            </w:r>
            <w:r w:rsidR="00AD706B">
              <w:rPr>
                <w:rFonts w:ascii="仿宋" w:eastAsia="仿宋" w:hAnsi="仿宋" w:cs="宋体" w:hint="eastAsia"/>
                <w:kern w:val="0"/>
                <w:sz w:val="22"/>
                <w:szCs w:val="22"/>
              </w:rPr>
              <w:t>√</w:t>
            </w:r>
            <w:r w:rsidR="00525A58" w:rsidRPr="00654873">
              <w:rPr>
                <w:rFonts w:ascii="仿宋" w:eastAsia="仿宋" w:hAnsi="仿宋" w:cs="宋体" w:hint="eastAsia"/>
                <w:kern w:val="0"/>
                <w:sz w:val="22"/>
                <w:szCs w:val="22"/>
              </w:rPr>
              <w:t xml:space="preserve"> </w:t>
            </w:r>
            <w:r w:rsidRPr="00654873">
              <w:rPr>
                <w:rFonts w:ascii="仿宋" w:eastAsia="仿宋" w:hAnsi="仿宋" w:cs="宋体" w:hint="eastAsia"/>
                <w:kern w:val="0"/>
                <w:sz w:val="22"/>
                <w:szCs w:val="22"/>
              </w:rPr>
              <w:t>）；机动岗位（</w:t>
            </w:r>
            <w:r w:rsidR="00525A58" w:rsidRPr="00654873">
              <w:rPr>
                <w:rFonts w:ascii="仿宋" w:eastAsia="仿宋" w:hAnsi="仿宋" w:cs="宋体" w:hint="eastAsia"/>
                <w:kern w:val="0"/>
                <w:sz w:val="22"/>
                <w:szCs w:val="22"/>
              </w:rPr>
              <w:t xml:space="preserve">  </w:t>
            </w:r>
            <w:r w:rsidRPr="00654873">
              <w:rPr>
                <w:rFonts w:ascii="仿宋" w:eastAsia="仿宋" w:hAnsi="仿宋" w:cs="宋体" w:hint="eastAsia"/>
                <w:kern w:val="0"/>
                <w:sz w:val="22"/>
                <w:szCs w:val="22"/>
              </w:rPr>
              <w:t xml:space="preserve"> ）；绿色通道</w:t>
            </w:r>
            <w:r w:rsidR="003141F3" w:rsidRPr="00654873">
              <w:rPr>
                <w:rFonts w:ascii="仿宋" w:eastAsia="仿宋" w:hAnsi="仿宋" w:cs="宋体" w:hint="eastAsia"/>
                <w:kern w:val="0"/>
                <w:sz w:val="22"/>
                <w:szCs w:val="22"/>
              </w:rPr>
              <w:t>岗位</w:t>
            </w:r>
            <w:r w:rsidR="00525A58" w:rsidRPr="00654873">
              <w:rPr>
                <w:rFonts w:ascii="仿宋" w:eastAsia="仿宋" w:hAnsi="仿宋" w:cs="宋体" w:hint="eastAsia"/>
                <w:kern w:val="0"/>
                <w:sz w:val="22"/>
                <w:szCs w:val="22"/>
              </w:rPr>
              <w:t>（   ）；直聘岗位（   ）；</w:t>
            </w:r>
          </w:p>
          <w:p w:rsidR="00E1402C" w:rsidRPr="00654873" w:rsidRDefault="00E1402C" w:rsidP="00525A58">
            <w:pPr>
              <w:adjustRightInd w:val="0"/>
              <w:snapToGrid w:val="0"/>
              <w:rPr>
                <w:rFonts w:ascii="仿宋" w:eastAsia="仿宋" w:hAnsi="仿宋" w:cs="宋体"/>
                <w:kern w:val="0"/>
                <w:sz w:val="22"/>
                <w:szCs w:val="22"/>
              </w:rPr>
            </w:pPr>
            <w:r w:rsidRPr="00654873">
              <w:rPr>
                <w:rFonts w:ascii="仿宋" w:eastAsia="仿宋" w:hAnsi="仿宋" w:cs="宋体" w:hint="eastAsia"/>
                <w:kern w:val="0"/>
                <w:sz w:val="22"/>
                <w:szCs w:val="22"/>
              </w:rPr>
              <w:t>临近退休前1年岗位（</w:t>
            </w:r>
            <w:r w:rsidR="00525A58" w:rsidRPr="00654873">
              <w:rPr>
                <w:rFonts w:ascii="仿宋" w:eastAsia="仿宋" w:hAnsi="仿宋" w:cs="宋体" w:hint="eastAsia"/>
                <w:kern w:val="0"/>
                <w:sz w:val="22"/>
                <w:szCs w:val="22"/>
              </w:rPr>
              <w:t xml:space="preserve">  </w:t>
            </w:r>
            <w:r w:rsidRPr="00654873">
              <w:rPr>
                <w:rFonts w:ascii="仿宋" w:eastAsia="仿宋" w:hAnsi="仿宋" w:cs="宋体" w:hint="eastAsia"/>
                <w:kern w:val="0"/>
                <w:sz w:val="22"/>
                <w:szCs w:val="22"/>
              </w:rPr>
              <w:t xml:space="preserve"> ）</w:t>
            </w:r>
            <w:r w:rsidR="008309C2">
              <w:rPr>
                <w:rFonts w:ascii="仿宋" w:eastAsia="仿宋" w:hAnsi="仿宋" w:cs="宋体" w:hint="eastAsia"/>
                <w:kern w:val="0"/>
                <w:sz w:val="22"/>
                <w:szCs w:val="22"/>
              </w:rPr>
              <w:t>;转评</w:t>
            </w:r>
            <w:r w:rsidR="003F1FDB">
              <w:rPr>
                <w:rFonts w:ascii="仿宋" w:eastAsia="仿宋" w:hAnsi="仿宋" w:cs="宋体" w:hint="eastAsia"/>
                <w:kern w:val="0"/>
                <w:sz w:val="22"/>
                <w:szCs w:val="22"/>
              </w:rPr>
              <w:t>岗位</w:t>
            </w:r>
            <w:r w:rsidR="008309C2" w:rsidRPr="00654873">
              <w:rPr>
                <w:rFonts w:ascii="仿宋" w:eastAsia="仿宋" w:hAnsi="仿宋" w:cs="宋体" w:hint="eastAsia"/>
                <w:kern w:val="0"/>
                <w:sz w:val="22"/>
                <w:szCs w:val="22"/>
              </w:rPr>
              <w:t>（   ）</w:t>
            </w:r>
          </w:p>
        </w:tc>
      </w:tr>
      <w:tr w:rsidR="00AD706B" w:rsidRPr="00654873" w:rsidTr="00AD706B">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现聘专业技术职务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8A7523" w:rsidRDefault="00AD706B" w:rsidP="00AD706B">
            <w:pPr>
              <w:jc w:val="center"/>
              <w:rPr>
                <w:rFonts w:hint="eastAsia"/>
              </w:rPr>
            </w:pPr>
            <w:r w:rsidRPr="008A7523">
              <w:rPr>
                <w:rFonts w:hint="eastAsia"/>
              </w:rPr>
              <w:t>讲师</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color w:val="FF0000"/>
                <w:kern w:val="0"/>
                <w:sz w:val="22"/>
                <w:szCs w:val="22"/>
              </w:rPr>
            </w:pPr>
          </w:p>
        </w:tc>
        <w:tc>
          <w:tcPr>
            <w:tcW w:w="25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申报何专业技术职务</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Pr>
                <w:rFonts w:ascii="仿宋" w:eastAsia="仿宋" w:hAnsi="仿宋" w:cs="宋体"/>
                <w:kern w:val="0"/>
                <w:sz w:val="22"/>
                <w:szCs w:val="22"/>
              </w:rPr>
              <w:t>副教授</w:t>
            </w:r>
          </w:p>
        </w:tc>
      </w:tr>
      <w:tr w:rsidR="00AD706B" w:rsidRPr="00654873" w:rsidTr="00AD706B">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r>
      <w:tr w:rsidR="00AD706B" w:rsidRPr="00654873" w:rsidTr="00AD706B">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8A7523" w:rsidRDefault="00AD706B" w:rsidP="00AD706B">
            <w:pPr>
              <w:jc w:val="center"/>
              <w:rPr>
                <w:rFonts w:hint="eastAsia"/>
              </w:rPr>
            </w:pPr>
            <w:r w:rsidRPr="008A7523">
              <w:t>2017.7</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r>
      <w:tr w:rsidR="00AD706B" w:rsidRPr="00654873" w:rsidTr="00AD706B">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2517" w:type="dxa"/>
            <w:gridSpan w:val="7"/>
            <w:vMerge w:val="restart"/>
            <w:tcBorders>
              <w:top w:val="single" w:sz="4" w:space="0" w:color="auto"/>
              <w:left w:val="single" w:sz="4" w:space="0" w:color="auto"/>
              <w:bottom w:val="single" w:sz="4" w:space="0" w:color="000000"/>
              <w:right w:val="nil"/>
            </w:tcBorders>
            <w:shd w:val="clear" w:color="auto" w:fill="auto"/>
            <w:vAlign w:val="center"/>
          </w:tcPr>
          <w:p w:rsidR="00AD706B" w:rsidRPr="00654873" w:rsidRDefault="00AD706B" w:rsidP="00AD706B">
            <w:pPr>
              <w:widowControl/>
              <w:adjustRightInd w:val="0"/>
              <w:snapToGrid w:val="0"/>
              <w:spacing w:line="38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正常晋升、破格、直聘、</w:t>
            </w:r>
          </w:p>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留学回国人员</w:t>
            </w:r>
            <w:r>
              <w:rPr>
                <w:rFonts w:ascii="仿宋" w:eastAsia="仿宋" w:hAnsi="仿宋" w:cs="宋体" w:hint="eastAsia"/>
                <w:kern w:val="0"/>
                <w:sz w:val="22"/>
                <w:szCs w:val="22"/>
              </w:rPr>
              <w:t>、转评</w:t>
            </w:r>
            <w:r w:rsidRPr="00654873">
              <w:rPr>
                <w:rFonts w:ascii="仿宋" w:eastAsia="仿宋" w:hAnsi="仿宋" w:cs="宋体" w:hint="eastAsia"/>
                <w:kern w:val="0"/>
                <w:sz w:val="22"/>
                <w:szCs w:val="22"/>
              </w:rPr>
              <w:t xml:space="preserve">        </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Pr>
                <w:rFonts w:ascii="仿宋" w:eastAsia="仿宋" w:hAnsi="仿宋" w:cs="宋体"/>
                <w:kern w:val="0"/>
                <w:sz w:val="22"/>
                <w:szCs w:val="22"/>
              </w:rPr>
              <w:t>正常晋升</w:t>
            </w:r>
          </w:p>
        </w:tc>
      </w:tr>
      <w:tr w:rsidR="00AD706B" w:rsidRPr="00654873" w:rsidTr="00AD706B">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8A7523" w:rsidRDefault="00AD706B" w:rsidP="00AD706B">
            <w:pPr>
              <w:jc w:val="center"/>
            </w:pPr>
            <w:r w:rsidRPr="008A7523">
              <w:t>2017.8</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AD706B" w:rsidRPr="00654873" w:rsidRDefault="00AD706B" w:rsidP="00AD706B">
            <w:pPr>
              <w:widowControl/>
              <w:adjustRightInd w:val="0"/>
              <w:snapToGrid w:val="0"/>
              <w:jc w:val="left"/>
              <w:rPr>
                <w:rFonts w:ascii="仿宋" w:eastAsia="仿宋" w:hAnsi="仿宋" w:cs="宋体"/>
                <w:kern w:val="0"/>
                <w:sz w:val="22"/>
                <w:szCs w:val="22"/>
              </w:rPr>
            </w:pPr>
          </w:p>
        </w:tc>
      </w:tr>
      <w:tr w:rsidR="00F22327" w:rsidRPr="00654873" w:rsidTr="00A0005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F22327" w:rsidRPr="00654873" w:rsidRDefault="00F22327" w:rsidP="0027022C">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F22327" w:rsidRPr="00654873" w:rsidRDefault="00F22327" w:rsidP="0027022C">
            <w:pPr>
              <w:widowControl/>
              <w:adjustRightInd w:val="0"/>
              <w:snapToGrid w:val="0"/>
              <w:jc w:val="left"/>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F22327" w:rsidRPr="00654873" w:rsidRDefault="00F22327" w:rsidP="0027022C">
            <w:pPr>
              <w:widowControl/>
              <w:adjustRightInd w:val="0"/>
              <w:snapToGrid w:val="0"/>
              <w:jc w:val="left"/>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F22327" w:rsidRPr="00654873" w:rsidRDefault="00F22327" w:rsidP="0027022C">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F22327" w:rsidRPr="00654873" w:rsidRDefault="00F22327" w:rsidP="0027022C">
            <w:pPr>
              <w:widowControl/>
              <w:adjustRightInd w:val="0"/>
              <w:snapToGrid w:val="0"/>
              <w:jc w:val="left"/>
              <w:rPr>
                <w:rFonts w:ascii="仿宋" w:eastAsia="仿宋" w:hAnsi="仿宋" w:cs="宋体"/>
                <w:kern w:val="0"/>
                <w:sz w:val="22"/>
                <w:szCs w:val="22"/>
              </w:rPr>
            </w:pPr>
          </w:p>
        </w:tc>
      </w:tr>
      <w:tr w:rsidR="00F22327" w:rsidRPr="00654873" w:rsidTr="00A00058">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毕业学校</w:t>
            </w:r>
          </w:p>
        </w:tc>
        <w:tc>
          <w:tcPr>
            <w:tcW w:w="1729" w:type="dxa"/>
            <w:gridSpan w:val="3"/>
            <w:tcBorders>
              <w:top w:val="single" w:sz="4" w:space="0" w:color="auto"/>
              <w:left w:val="nil"/>
              <w:bottom w:val="single" w:sz="4" w:space="0" w:color="auto"/>
              <w:right w:val="single" w:sz="4" w:space="0" w:color="auto"/>
            </w:tcBorders>
            <w:shd w:val="clear" w:color="auto" w:fill="auto"/>
            <w:noWrap/>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专业</w:t>
            </w:r>
          </w:p>
        </w:tc>
        <w:tc>
          <w:tcPr>
            <w:tcW w:w="845" w:type="dxa"/>
            <w:gridSpan w:val="2"/>
            <w:tcBorders>
              <w:top w:val="nil"/>
              <w:left w:val="nil"/>
              <w:bottom w:val="single" w:sz="4" w:space="0" w:color="auto"/>
              <w:right w:val="single" w:sz="4" w:space="0" w:color="auto"/>
            </w:tcBorders>
            <w:shd w:val="clear" w:color="auto" w:fill="auto"/>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毕业    时间</w:t>
            </w:r>
          </w:p>
        </w:tc>
        <w:tc>
          <w:tcPr>
            <w:tcW w:w="796" w:type="dxa"/>
            <w:gridSpan w:val="2"/>
            <w:tcBorders>
              <w:top w:val="nil"/>
              <w:left w:val="nil"/>
              <w:bottom w:val="single" w:sz="4" w:space="0" w:color="auto"/>
              <w:right w:val="single" w:sz="4" w:space="0" w:color="auto"/>
            </w:tcBorders>
            <w:shd w:val="clear" w:color="auto" w:fill="auto"/>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学制</w:t>
            </w:r>
          </w:p>
        </w:tc>
        <w:tc>
          <w:tcPr>
            <w:tcW w:w="876" w:type="dxa"/>
            <w:gridSpan w:val="3"/>
            <w:tcBorders>
              <w:top w:val="nil"/>
              <w:left w:val="nil"/>
              <w:bottom w:val="single" w:sz="4" w:space="0" w:color="auto"/>
              <w:right w:val="single" w:sz="4" w:space="0" w:color="auto"/>
            </w:tcBorders>
            <w:shd w:val="clear" w:color="auto" w:fill="auto"/>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学历</w:t>
            </w:r>
          </w:p>
        </w:tc>
        <w:tc>
          <w:tcPr>
            <w:tcW w:w="797" w:type="dxa"/>
            <w:gridSpan w:val="2"/>
            <w:tcBorders>
              <w:top w:val="nil"/>
              <w:left w:val="nil"/>
              <w:bottom w:val="single" w:sz="4" w:space="0" w:color="auto"/>
              <w:right w:val="single" w:sz="4" w:space="0" w:color="auto"/>
            </w:tcBorders>
            <w:shd w:val="clear" w:color="auto" w:fill="auto"/>
            <w:noWrap/>
            <w:vAlign w:val="center"/>
          </w:tcPr>
          <w:p w:rsidR="00F22327" w:rsidRPr="00654873" w:rsidRDefault="00F22327" w:rsidP="0027022C">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学位</w:t>
            </w:r>
          </w:p>
        </w:tc>
        <w:tc>
          <w:tcPr>
            <w:tcW w:w="1257" w:type="dxa"/>
            <w:tcBorders>
              <w:top w:val="nil"/>
              <w:left w:val="nil"/>
              <w:bottom w:val="single" w:sz="4" w:space="0" w:color="auto"/>
              <w:right w:val="single" w:sz="4" w:space="0" w:color="auto"/>
            </w:tcBorders>
            <w:shd w:val="clear" w:color="auto" w:fill="auto"/>
            <w:vAlign w:val="center"/>
          </w:tcPr>
          <w:p w:rsidR="00F22327" w:rsidRPr="00654873" w:rsidRDefault="00F22327" w:rsidP="009A21FA">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教育类别</w:t>
            </w:r>
          </w:p>
        </w:tc>
      </w:tr>
      <w:tr w:rsidR="00AD706B" w:rsidRPr="00654873" w:rsidTr="00A00058">
        <w:trPr>
          <w:trHeight w:val="609"/>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kern w:val="0"/>
                <w:sz w:val="22"/>
                <w:szCs w:val="22"/>
              </w:rPr>
              <w:t>北京师范大学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kern w:val="0"/>
                <w:sz w:val="22"/>
                <w:szCs w:val="22"/>
              </w:rPr>
              <w:t>基础心理学</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010.7</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4</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kern w:val="0"/>
                <w:sz w:val="22"/>
                <w:szCs w:val="22"/>
              </w:rPr>
              <w:t>本科</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学士</w:t>
            </w:r>
          </w:p>
        </w:tc>
        <w:tc>
          <w:tcPr>
            <w:tcW w:w="1257" w:type="dxa"/>
            <w:tcBorders>
              <w:top w:val="nil"/>
              <w:left w:val="single" w:sz="4" w:space="0" w:color="auto"/>
              <w:bottom w:val="single" w:sz="4" w:space="0" w:color="auto"/>
              <w:right w:val="single" w:sz="4" w:space="0" w:color="auto"/>
            </w:tcBorders>
            <w:shd w:val="clear" w:color="auto" w:fill="auto"/>
            <w:noWrap/>
            <w:vAlign w:val="center"/>
          </w:tcPr>
          <w:p w:rsidR="00AD706B" w:rsidRPr="00923B47" w:rsidRDefault="00AD706B" w:rsidP="00AD706B">
            <w:pPr>
              <w:widowControl/>
              <w:adjustRightInd w:val="0"/>
              <w:snapToGrid w:val="0"/>
              <w:jc w:val="center"/>
              <w:rPr>
                <w:rFonts w:ascii="宋体" w:hAnsi="宋体" w:cs="宋体"/>
                <w:kern w:val="0"/>
                <w:sz w:val="22"/>
                <w:szCs w:val="22"/>
              </w:rPr>
            </w:pPr>
            <w:r w:rsidRPr="00923B47">
              <w:rPr>
                <w:rFonts w:ascii="宋体" w:hAnsi="宋体" w:cs="宋体" w:hint="eastAsia"/>
                <w:kern w:val="0"/>
                <w:sz w:val="22"/>
                <w:szCs w:val="22"/>
              </w:rPr>
              <w:t>普通教育</w:t>
            </w:r>
          </w:p>
        </w:tc>
      </w:tr>
      <w:tr w:rsidR="00AD706B" w:rsidRPr="00654873" w:rsidTr="00A00058">
        <w:trPr>
          <w:trHeight w:val="617"/>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654873" w:rsidRDefault="00AD706B" w:rsidP="00AD706B">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kern w:val="0"/>
                <w:sz w:val="22"/>
                <w:szCs w:val="22"/>
              </w:rPr>
              <w:t>中国科学院大学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kern w:val="0"/>
                <w:sz w:val="22"/>
                <w:szCs w:val="22"/>
              </w:rPr>
              <w:t>基础心理学</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2</w:t>
            </w:r>
            <w:r>
              <w:rPr>
                <w:rFonts w:ascii="宋体" w:hAnsi="宋体" w:cs="宋体"/>
                <w:kern w:val="0"/>
                <w:sz w:val="22"/>
                <w:szCs w:val="22"/>
              </w:rPr>
              <w:t>017.7</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3</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研究生</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rPr>
                <w:rFonts w:ascii="宋体" w:hAnsi="宋体" w:cs="宋体"/>
                <w:kern w:val="0"/>
                <w:sz w:val="22"/>
                <w:szCs w:val="22"/>
              </w:rPr>
            </w:pPr>
            <w:r>
              <w:rPr>
                <w:rFonts w:ascii="宋体" w:hAnsi="宋体" w:cs="宋体" w:hint="eastAsia"/>
                <w:kern w:val="0"/>
                <w:sz w:val="22"/>
                <w:szCs w:val="22"/>
              </w:rPr>
              <w:t>博士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706B" w:rsidRPr="0078271E" w:rsidRDefault="00AD706B" w:rsidP="00AD706B">
            <w:pPr>
              <w:widowControl/>
              <w:adjustRightInd w:val="0"/>
              <w:snapToGrid w:val="0"/>
              <w:jc w:val="center"/>
              <w:rPr>
                <w:rFonts w:ascii="宋体" w:hAnsi="宋体" w:cs="宋体"/>
                <w:kern w:val="0"/>
                <w:sz w:val="22"/>
                <w:szCs w:val="22"/>
              </w:rPr>
            </w:pPr>
            <w:r>
              <w:rPr>
                <w:rFonts w:ascii="宋体" w:hAnsi="宋体" w:cs="宋体"/>
                <w:kern w:val="0"/>
                <w:sz w:val="22"/>
                <w:szCs w:val="22"/>
              </w:rPr>
              <w:t>普通教育</w:t>
            </w:r>
          </w:p>
        </w:tc>
      </w:tr>
      <w:tr w:rsidR="00642FC0" w:rsidRPr="00654873" w:rsidTr="00A00058">
        <w:trPr>
          <w:trHeight w:val="465"/>
        </w:trPr>
        <w:tc>
          <w:tcPr>
            <w:tcW w:w="1397" w:type="dxa"/>
            <w:gridSpan w:val="2"/>
            <w:tcBorders>
              <w:top w:val="single" w:sz="4" w:space="0" w:color="auto"/>
              <w:left w:val="single" w:sz="4" w:space="0" w:color="auto"/>
              <w:right w:val="single" w:sz="4" w:space="0" w:color="auto"/>
            </w:tcBorders>
            <w:shd w:val="clear" w:color="auto" w:fill="auto"/>
            <w:vAlign w:val="center"/>
          </w:tcPr>
          <w:p w:rsidR="00642FC0" w:rsidRPr="00654873" w:rsidRDefault="00642FC0" w:rsidP="0027022C">
            <w:pPr>
              <w:adjustRightInd w:val="0"/>
              <w:snapToGrid w:val="0"/>
              <w:jc w:val="center"/>
              <w:rPr>
                <w:rFonts w:ascii="仿宋" w:eastAsia="仿宋" w:hAnsi="仿宋" w:cs="宋体"/>
                <w:kern w:val="0"/>
                <w:sz w:val="20"/>
                <w:szCs w:val="20"/>
              </w:rPr>
            </w:pPr>
            <w:r w:rsidRPr="00654873">
              <w:rPr>
                <w:rFonts w:ascii="仿宋" w:eastAsia="仿宋" w:hAnsi="仿宋" w:cs="宋体" w:hint="eastAsia"/>
                <w:kern w:val="0"/>
                <w:sz w:val="20"/>
                <w:szCs w:val="20"/>
              </w:rPr>
              <w:t>近五年教学工作情况</w:t>
            </w:r>
          </w:p>
        </w:tc>
        <w:tc>
          <w:tcPr>
            <w:tcW w:w="3883" w:type="dxa"/>
            <w:gridSpan w:val="5"/>
            <w:tcBorders>
              <w:top w:val="single" w:sz="4" w:space="0" w:color="auto"/>
              <w:left w:val="single" w:sz="4" w:space="0" w:color="auto"/>
              <w:right w:val="single" w:sz="4" w:space="0" w:color="auto"/>
            </w:tcBorders>
            <w:shd w:val="clear" w:color="auto" w:fill="auto"/>
            <w:vAlign w:val="center"/>
          </w:tcPr>
          <w:p w:rsidR="00642FC0" w:rsidRPr="00654873" w:rsidRDefault="00642FC0" w:rsidP="001C71AD">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课程名称</w:t>
            </w:r>
          </w:p>
        </w:tc>
        <w:tc>
          <w:tcPr>
            <w:tcW w:w="1470" w:type="dxa"/>
            <w:gridSpan w:val="4"/>
            <w:tcBorders>
              <w:top w:val="single" w:sz="4" w:space="0" w:color="auto"/>
              <w:left w:val="single" w:sz="4" w:space="0" w:color="auto"/>
              <w:right w:val="single" w:sz="4" w:space="0" w:color="auto"/>
            </w:tcBorders>
            <w:shd w:val="clear" w:color="auto" w:fill="auto"/>
            <w:vAlign w:val="center"/>
          </w:tcPr>
          <w:p w:rsidR="00642FC0" w:rsidRPr="00654873" w:rsidRDefault="00642FC0" w:rsidP="00642FC0">
            <w:pPr>
              <w:widowControl/>
              <w:adjustRightInd w:val="0"/>
              <w:snapToGrid w:val="0"/>
              <w:jc w:val="center"/>
              <w:rPr>
                <w:rFonts w:ascii="仿宋" w:eastAsia="仿宋" w:hAnsi="仿宋"/>
                <w:sz w:val="22"/>
              </w:rPr>
            </w:pPr>
            <w:r w:rsidRPr="00654873">
              <w:rPr>
                <w:rFonts w:ascii="仿宋" w:eastAsia="仿宋" w:hAnsi="仿宋" w:hint="eastAsia"/>
                <w:sz w:val="22"/>
              </w:rPr>
              <w:t>课程类别</w:t>
            </w:r>
          </w:p>
          <w:p w:rsidR="00642FC0" w:rsidRPr="00654873" w:rsidRDefault="00642FC0" w:rsidP="00642FC0">
            <w:pPr>
              <w:widowControl/>
              <w:adjustRightInd w:val="0"/>
              <w:snapToGrid w:val="0"/>
              <w:jc w:val="center"/>
              <w:rPr>
                <w:rFonts w:ascii="仿宋" w:eastAsia="仿宋" w:hAnsi="仿宋" w:cs="宋体"/>
                <w:kern w:val="0"/>
                <w:sz w:val="18"/>
                <w:szCs w:val="18"/>
              </w:rPr>
            </w:pPr>
            <w:r w:rsidRPr="00654873">
              <w:rPr>
                <w:rFonts w:ascii="仿宋" w:eastAsia="仿宋" w:hAnsi="仿宋" w:hint="eastAsia"/>
                <w:sz w:val="18"/>
                <w:szCs w:val="18"/>
              </w:rPr>
              <w:t>（注明本科生或研究生课程）</w:t>
            </w:r>
          </w:p>
        </w:tc>
        <w:tc>
          <w:tcPr>
            <w:tcW w:w="1050" w:type="dxa"/>
            <w:gridSpan w:val="3"/>
            <w:tcBorders>
              <w:top w:val="single" w:sz="4" w:space="0" w:color="auto"/>
              <w:left w:val="single" w:sz="4" w:space="0" w:color="auto"/>
              <w:right w:val="single" w:sz="4" w:space="0" w:color="auto"/>
            </w:tcBorders>
            <w:shd w:val="clear" w:color="auto" w:fill="auto"/>
            <w:vAlign w:val="center"/>
          </w:tcPr>
          <w:p w:rsidR="00642FC0" w:rsidRPr="00654873" w:rsidRDefault="00642FC0" w:rsidP="00642FC0">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周学</w:t>
            </w:r>
          </w:p>
          <w:p w:rsidR="00642FC0" w:rsidRPr="00654873" w:rsidRDefault="00642FC0" w:rsidP="00642FC0">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642FC0" w:rsidRPr="00654873" w:rsidRDefault="00642FC0" w:rsidP="00642FC0">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总学</w:t>
            </w:r>
          </w:p>
          <w:p w:rsidR="00642FC0" w:rsidRPr="00654873" w:rsidRDefault="00642FC0" w:rsidP="00642FC0">
            <w:pPr>
              <w:widowControl/>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时数</w:t>
            </w:r>
          </w:p>
        </w:tc>
        <w:tc>
          <w:tcPr>
            <w:tcW w:w="1257" w:type="dxa"/>
            <w:tcBorders>
              <w:top w:val="nil"/>
              <w:left w:val="nil"/>
              <w:bottom w:val="single" w:sz="4" w:space="0" w:color="auto"/>
              <w:right w:val="single" w:sz="4" w:space="0" w:color="auto"/>
            </w:tcBorders>
            <w:shd w:val="clear" w:color="auto" w:fill="auto"/>
            <w:vAlign w:val="center"/>
          </w:tcPr>
          <w:p w:rsidR="00C72938" w:rsidRPr="00654873" w:rsidRDefault="00606D15" w:rsidP="00EB709B">
            <w:pPr>
              <w:widowControl/>
              <w:adjustRightInd w:val="0"/>
              <w:snapToGrid w:val="0"/>
              <w:spacing w:line="24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教学综合</w:t>
            </w:r>
          </w:p>
          <w:p w:rsidR="00642FC0" w:rsidRPr="00654873" w:rsidRDefault="00606D15" w:rsidP="00221D23">
            <w:pPr>
              <w:widowControl/>
              <w:adjustRightInd w:val="0"/>
              <w:snapToGrid w:val="0"/>
              <w:spacing w:line="240" w:lineRule="exact"/>
              <w:jc w:val="center"/>
              <w:rPr>
                <w:rFonts w:ascii="仿宋" w:eastAsia="仿宋" w:hAnsi="仿宋" w:cs="宋体"/>
                <w:kern w:val="0"/>
                <w:sz w:val="20"/>
                <w:szCs w:val="20"/>
              </w:rPr>
            </w:pPr>
            <w:r w:rsidRPr="00654873">
              <w:rPr>
                <w:rFonts w:ascii="仿宋" w:eastAsia="仿宋" w:hAnsi="仿宋" w:cs="宋体" w:hint="eastAsia"/>
                <w:kern w:val="0"/>
                <w:sz w:val="22"/>
                <w:szCs w:val="22"/>
              </w:rPr>
              <w:t>测评</w:t>
            </w:r>
            <w:r w:rsidR="00642FC0" w:rsidRPr="00654873">
              <w:rPr>
                <w:rFonts w:ascii="仿宋" w:eastAsia="仿宋" w:hAnsi="仿宋" w:cs="宋体" w:hint="eastAsia"/>
                <w:kern w:val="0"/>
                <w:sz w:val="22"/>
                <w:szCs w:val="22"/>
              </w:rPr>
              <w:t>成绩</w:t>
            </w:r>
            <w:r w:rsidR="00EA3466">
              <w:rPr>
                <w:rFonts w:ascii="仿宋" w:eastAsia="仿宋" w:hAnsi="仿宋" w:cs="宋体" w:hint="eastAsia"/>
                <w:kern w:val="0"/>
                <w:sz w:val="22"/>
                <w:szCs w:val="22"/>
              </w:rPr>
              <w:t>排名在单位百分比</w:t>
            </w:r>
          </w:p>
        </w:tc>
      </w:tr>
      <w:tr w:rsidR="00AD706B" w:rsidRPr="00654873" w:rsidTr="00AD706B">
        <w:trPr>
          <w:trHeight w:val="531"/>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Pr>
                <w:rFonts w:ascii="仿宋" w:eastAsia="仿宋" w:hAnsi="仿宋" w:cs="宋体"/>
                <w:kern w:val="0"/>
                <w:sz w:val="22"/>
                <w:szCs w:val="22"/>
              </w:rPr>
              <w:t>2019</w:t>
            </w:r>
            <w:r w:rsidRPr="00654873">
              <w:rPr>
                <w:rFonts w:ascii="仿宋" w:eastAsia="仿宋" w:hAnsi="仿宋" w:cs="宋体" w:hint="eastAsia"/>
                <w:kern w:val="0"/>
                <w:sz w:val="22"/>
                <w:szCs w:val="22"/>
              </w:rPr>
              <w:t>-</w:t>
            </w:r>
            <w:r>
              <w:rPr>
                <w:rFonts w:ascii="仿宋" w:eastAsia="仿宋" w:hAnsi="仿宋" w:cs="宋体"/>
                <w:kern w:val="0"/>
                <w:sz w:val="22"/>
                <w:szCs w:val="22"/>
              </w:rPr>
              <w:t>2020</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64</w:t>
            </w:r>
          </w:p>
        </w:tc>
        <w:tc>
          <w:tcPr>
            <w:tcW w:w="1257" w:type="dxa"/>
            <w:vMerge w:val="restart"/>
            <w:tcBorders>
              <w:left w:val="single" w:sz="4" w:space="0" w:color="auto"/>
              <w:right w:val="single" w:sz="4" w:space="0" w:color="auto"/>
            </w:tcBorders>
            <w:shd w:val="clear" w:color="auto" w:fill="auto"/>
            <w:vAlign w:val="center"/>
          </w:tcPr>
          <w:p w:rsidR="00AD706B" w:rsidRPr="00C9259E" w:rsidRDefault="00AD706B" w:rsidP="00AD706B">
            <w:pPr>
              <w:jc w:val="center"/>
              <w:rPr>
                <w:rFonts w:hint="eastAsia"/>
              </w:rPr>
            </w:pPr>
            <w:r w:rsidRPr="00C9259E">
              <w:t>94.349</w:t>
            </w:r>
          </w:p>
        </w:tc>
      </w:tr>
      <w:tr w:rsidR="00AD706B" w:rsidRPr="00654873" w:rsidTr="00AD706B">
        <w:trPr>
          <w:trHeight w:val="531"/>
        </w:trPr>
        <w:tc>
          <w:tcPr>
            <w:tcW w:w="1397" w:type="dxa"/>
            <w:gridSpan w:val="2"/>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hint="eastAsia"/>
                <w:color w:val="FF0000"/>
                <w:kern w:val="0"/>
                <w:sz w:val="22"/>
                <w:szCs w:val="22"/>
              </w:rPr>
            </w:pPr>
          </w:p>
        </w:tc>
      </w:tr>
      <w:tr w:rsidR="00AD706B" w:rsidRPr="00654873" w:rsidTr="00AD706B">
        <w:trPr>
          <w:trHeight w:val="531"/>
        </w:trPr>
        <w:tc>
          <w:tcPr>
            <w:tcW w:w="1397" w:type="dxa"/>
            <w:gridSpan w:val="2"/>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心理健康与咨询</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widowControl/>
              <w:adjustRightInd w:val="0"/>
              <w:snapToGrid w:val="0"/>
              <w:jc w:val="center"/>
              <w:rPr>
                <w:rFonts w:ascii="仿宋" w:eastAsia="仿宋" w:hAnsi="仿宋" w:cs="宋体" w:hint="eastAsia"/>
                <w:color w:val="FF0000"/>
                <w:kern w:val="0"/>
                <w:sz w:val="22"/>
                <w:szCs w:val="22"/>
              </w:rPr>
            </w:pPr>
          </w:p>
        </w:tc>
      </w:tr>
      <w:tr w:rsidR="00AD706B" w:rsidRPr="00654873" w:rsidTr="00AD706B">
        <w:trPr>
          <w:trHeight w:val="531"/>
        </w:trPr>
        <w:tc>
          <w:tcPr>
            <w:tcW w:w="1397" w:type="dxa"/>
            <w:gridSpan w:val="2"/>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运动心理学研究新进展</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2071DF">
        <w:trPr>
          <w:trHeight w:val="313"/>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体育心理学理论与方法</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Pr>
                <w:rFonts w:ascii="仿宋" w:eastAsia="仿宋" w:hAnsi="仿宋" w:cs="宋体"/>
                <w:kern w:val="0"/>
                <w:sz w:val="22"/>
                <w:szCs w:val="22"/>
              </w:rPr>
              <w:t>2020</w:t>
            </w:r>
            <w:r w:rsidRPr="00654873">
              <w:rPr>
                <w:rFonts w:ascii="仿宋" w:eastAsia="仿宋" w:hAnsi="仿宋" w:cs="宋体" w:hint="eastAsia"/>
                <w:kern w:val="0"/>
                <w:sz w:val="22"/>
                <w:szCs w:val="22"/>
              </w:rPr>
              <w:t>-</w:t>
            </w:r>
            <w:r>
              <w:rPr>
                <w:rFonts w:ascii="仿宋" w:eastAsia="仿宋" w:hAnsi="仿宋" w:cs="宋体"/>
                <w:kern w:val="0"/>
                <w:sz w:val="22"/>
                <w:szCs w:val="22"/>
              </w:rPr>
              <w:t>2021</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64</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AD706B" w:rsidRPr="00C9259E" w:rsidRDefault="00AD706B" w:rsidP="00AD706B">
            <w:pPr>
              <w:jc w:val="center"/>
            </w:pPr>
            <w:r w:rsidRPr="00C9259E">
              <w:t>95.368</w:t>
            </w:r>
          </w:p>
        </w:tc>
      </w:tr>
      <w:tr w:rsidR="00AD706B" w:rsidRPr="00654873" w:rsidTr="00AD706B">
        <w:trPr>
          <w:trHeight w:val="531"/>
        </w:trPr>
        <w:tc>
          <w:tcPr>
            <w:tcW w:w="1397" w:type="dxa"/>
            <w:gridSpan w:val="2"/>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心理健康与咨询</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2071DF">
        <w:trPr>
          <w:trHeight w:val="376"/>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运动心理学研究新进展</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研究生课程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Pr>
                <w:rFonts w:ascii="仿宋" w:eastAsia="仿宋" w:hAnsi="仿宋" w:cs="宋体"/>
                <w:kern w:val="0"/>
                <w:sz w:val="22"/>
                <w:szCs w:val="22"/>
              </w:rPr>
              <w:t>2021</w:t>
            </w:r>
            <w:r w:rsidRPr="00654873">
              <w:rPr>
                <w:rFonts w:ascii="仿宋" w:eastAsia="仿宋" w:hAnsi="仿宋" w:cs="宋体" w:hint="eastAsia"/>
                <w:kern w:val="0"/>
                <w:sz w:val="22"/>
                <w:szCs w:val="22"/>
              </w:rPr>
              <w:t>-</w:t>
            </w:r>
            <w:r>
              <w:rPr>
                <w:rFonts w:ascii="仿宋" w:eastAsia="仿宋" w:hAnsi="仿宋" w:cs="宋体"/>
                <w:kern w:val="0"/>
                <w:sz w:val="22"/>
                <w:szCs w:val="22"/>
              </w:rPr>
              <w:t>2022</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64</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AD706B" w:rsidRPr="00C9259E" w:rsidRDefault="00AD706B" w:rsidP="00AD706B">
            <w:pPr>
              <w:jc w:val="center"/>
              <w:rPr>
                <w:rFonts w:hint="eastAsia"/>
              </w:rPr>
            </w:pPr>
            <w:r>
              <w:rPr>
                <w:rFonts w:hint="eastAsia"/>
              </w:rPr>
              <w:t>9</w:t>
            </w:r>
            <w:r>
              <w:t>1.42</w:t>
            </w:r>
          </w:p>
        </w:tc>
      </w:tr>
      <w:tr w:rsidR="00AD706B" w:rsidRPr="00654873" w:rsidTr="00AD706B">
        <w:trPr>
          <w:trHeight w:val="531"/>
        </w:trPr>
        <w:tc>
          <w:tcPr>
            <w:tcW w:w="1397" w:type="dxa"/>
            <w:gridSpan w:val="2"/>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531"/>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心理健康与心理咨询</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kern w:val="0"/>
                <w:sz w:val="20"/>
                <w:szCs w:val="22"/>
              </w:rPr>
            </w:pPr>
            <w:r w:rsidRPr="002D36D9">
              <w:rPr>
                <w:rFonts w:ascii="宋体" w:hAnsi="宋体" w:cs="宋体" w:hint="eastAsia"/>
                <w:kern w:val="0"/>
                <w:sz w:val="20"/>
                <w:szCs w:val="22"/>
              </w:rPr>
              <w:t>32</w:t>
            </w:r>
          </w:p>
        </w:tc>
        <w:tc>
          <w:tcPr>
            <w:tcW w:w="125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bl>
    <w:p w:rsidR="002071DF" w:rsidRDefault="002071DF" w:rsidP="002071DF">
      <w:pPr>
        <w:jc w:val="center"/>
      </w:pPr>
      <w:r w:rsidRPr="00654873">
        <w:rPr>
          <w:rFonts w:ascii="仿宋" w:eastAsia="仿宋" w:hAnsi="仿宋" w:hint="eastAsia"/>
        </w:rPr>
        <w:t>第1</w:t>
      </w:r>
      <w:r w:rsidR="001C71AD">
        <w:rPr>
          <w:rFonts w:ascii="仿宋" w:eastAsia="仿宋" w:hAnsi="仿宋"/>
        </w:rPr>
        <w:t>-1</w:t>
      </w:r>
      <w:r w:rsidRPr="00654873">
        <w:rPr>
          <w:rFonts w:ascii="仿宋" w:eastAsia="仿宋" w:hAnsi="仿宋" w:hint="eastAsia"/>
        </w:rPr>
        <w:t>页</w:t>
      </w:r>
    </w:p>
    <w:tbl>
      <w:tblPr>
        <w:tblW w:w="10065" w:type="dxa"/>
        <w:tblInd w:w="-34" w:type="dxa"/>
        <w:tblLayout w:type="fixed"/>
        <w:tblLook w:val="0000" w:firstRow="0" w:lastRow="0" w:firstColumn="0" w:lastColumn="0" w:noHBand="0" w:noVBand="0"/>
      </w:tblPr>
      <w:tblGrid>
        <w:gridCol w:w="1397"/>
        <w:gridCol w:w="3883"/>
        <w:gridCol w:w="1470"/>
        <w:gridCol w:w="1050"/>
        <w:gridCol w:w="1008"/>
        <w:gridCol w:w="1257"/>
      </w:tblGrid>
      <w:tr w:rsidR="00AD706B" w:rsidRPr="00654873" w:rsidTr="00AD706B">
        <w:trPr>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Pr>
                <w:rFonts w:ascii="仿宋" w:eastAsia="仿宋" w:hAnsi="仿宋" w:cs="宋体"/>
                <w:kern w:val="0"/>
                <w:sz w:val="22"/>
                <w:szCs w:val="22"/>
              </w:rPr>
              <w:lastRenderedPageBreak/>
              <w:t>2022</w:t>
            </w:r>
            <w:r w:rsidRPr="00654873">
              <w:rPr>
                <w:rFonts w:ascii="仿宋" w:eastAsia="仿宋" w:hAnsi="仿宋" w:cs="宋体" w:hint="eastAsia"/>
                <w:kern w:val="0"/>
                <w:sz w:val="22"/>
                <w:szCs w:val="22"/>
              </w:rPr>
              <w:t>-</w:t>
            </w:r>
            <w:r>
              <w:rPr>
                <w:rFonts w:ascii="仿宋" w:eastAsia="仿宋" w:hAnsi="仿宋" w:cs="宋体"/>
                <w:kern w:val="0"/>
                <w:sz w:val="22"/>
                <w:szCs w:val="22"/>
              </w:rPr>
              <w:t>2023</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68</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AD706B" w:rsidRPr="00C9259E" w:rsidRDefault="00AD706B" w:rsidP="00AD706B">
            <w:pPr>
              <w:jc w:val="center"/>
            </w:pPr>
            <w:r>
              <w:rPr>
                <w:rFonts w:hint="eastAsia"/>
              </w:rPr>
              <w:t>9</w:t>
            </w:r>
            <w:r>
              <w:t>3.48</w:t>
            </w: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34</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Pr>
                <w:rFonts w:ascii="宋体" w:hAnsi="宋体" w:cs="宋体" w:hint="eastAsia"/>
                <w:kern w:val="0"/>
                <w:sz w:val="20"/>
                <w:szCs w:val="22"/>
              </w:rPr>
              <w:t>锻炼心理学（休体</w:t>
            </w:r>
            <w:r w:rsidRPr="002D36D9">
              <w:rPr>
                <w:rFonts w:ascii="宋体" w:hAnsi="宋体" w:cs="宋体" w:hint="eastAsia"/>
                <w:kern w:val="0"/>
                <w:sz w:val="20"/>
                <w:szCs w:val="22"/>
              </w:rPr>
              <w:t>）</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34</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心理健康与咨询</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体育心理学理论进展</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研究生课程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24</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68</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体育统计、数据统计与赛事分析</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val="restart"/>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r>
              <w:rPr>
                <w:rFonts w:ascii="仿宋" w:eastAsia="仿宋" w:hAnsi="仿宋" w:cs="宋体"/>
                <w:kern w:val="0"/>
                <w:sz w:val="22"/>
                <w:szCs w:val="22"/>
              </w:rPr>
              <w:t>2023</w:t>
            </w:r>
            <w:r w:rsidRPr="00654873">
              <w:rPr>
                <w:rFonts w:ascii="仿宋" w:eastAsia="仿宋" w:hAnsi="仿宋" w:cs="宋体" w:hint="eastAsia"/>
                <w:kern w:val="0"/>
                <w:sz w:val="22"/>
                <w:szCs w:val="22"/>
              </w:rPr>
              <w:t>-</w:t>
            </w:r>
            <w:r>
              <w:rPr>
                <w:rFonts w:ascii="仿宋" w:eastAsia="仿宋" w:hAnsi="仿宋" w:cs="宋体"/>
                <w:kern w:val="0"/>
                <w:sz w:val="22"/>
                <w:szCs w:val="22"/>
              </w:rPr>
              <w:t>2024</w:t>
            </w:r>
          </w:p>
          <w:p w:rsidR="00AD706B" w:rsidRPr="00654873" w:rsidRDefault="00AD706B" w:rsidP="00AD706B">
            <w:pPr>
              <w:adjustRightInd w:val="0"/>
              <w:snapToGrid w:val="0"/>
              <w:jc w:val="center"/>
              <w:rPr>
                <w:rFonts w:ascii="仿宋" w:eastAsia="仿宋" w:hAnsi="仿宋" w:cs="宋体"/>
                <w:kern w:val="0"/>
                <w:sz w:val="22"/>
                <w:szCs w:val="22"/>
              </w:rPr>
            </w:pPr>
            <w:r w:rsidRPr="00654873">
              <w:rPr>
                <w:rFonts w:ascii="仿宋" w:eastAsia="仿宋" w:hAnsi="仿宋" w:cs="宋体" w:hint="eastAsia"/>
                <w:kern w:val="0"/>
                <w:sz w:val="22"/>
                <w:szCs w:val="22"/>
              </w:rPr>
              <w:t>学年</w:t>
            </w: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68</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AD706B" w:rsidRPr="00C9259E" w:rsidRDefault="00AD706B" w:rsidP="00AD706B">
            <w:pPr>
              <w:jc w:val="center"/>
              <w:rPr>
                <w:rFonts w:hint="eastAsia"/>
              </w:rPr>
            </w:pPr>
            <w:r>
              <w:rPr>
                <w:rFonts w:hint="eastAsia"/>
              </w:rPr>
              <w:t>9</w:t>
            </w:r>
            <w:r>
              <w:t>0.89</w:t>
            </w: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锻炼心理学（休体）</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34</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锻炼心理学（本部）</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心理健康与咨询</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top w:val="single" w:sz="4" w:space="0" w:color="auto"/>
              <w:left w:val="single" w:sz="4" w:space="0" w:color="auto"/>
              <w:right w:val="single" w:sz="4" w:space="0" w:color="auto"/>
            </w:tcBorders>
            <w:shd w:val="clear" w:color="auto" w:fill="auto"/>
            <w:vAlign w:val="center"/>
          </w:tcPr>
          <w:p w:rsidR="00AD706B"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体育心理学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研究生课程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4</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68</w:t>
            </w:r>
          </w:p>
        </w:tc>
        <w:tc>
          <w:tcPr>
            <w:tcW w:w="1257" w:type="dxa"/>
            <w:vMerge/>
            <w:tcBorders>
              <w:top w:val="single" w:sz="4" w:space="0" w:color="auto"/>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体育统计学</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r w:rsidR="00AD706B" w:rsidRPr="00654873" w:rsidTr="00AD706B">
        <w:trPr>
          <w:trHeight w:val="482"/>
        </w:trPr>
        <w:tc>
          <w:tcPr>
            <w:tcW w:w="139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c>
          <w:tcPr>
            <w:tcW w:w="3883"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体育统计学、数据统计与赛事分析</w:t>
            </w:r>
          </w:p>
        </w:tc>
        <w:tc>
          <w:tcPr>
            <w:tcW w:w="147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本科生课程</w:t>
            </w:r>
          </w:p>
        </w:tc>
        <w:tc>
          <w:tcPr>
            <w:tcW w:w="1050"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hint="eastAsia"/>
                <w:kern w:val="0"/>
                <w:sz w:val="20"/>
                <w:szCs w:val="22"/>
              </w:rPr>
            </w:pPr>
            <w:r w:rsidRPr="002D36D9">
              <w:rPr>
                <w:rFonts w:ascii="宋体" w:hAnsi="宋体" w:cs="宋体" w:hint="eastAsia"/>
                <w:kern w:val="0"/>
                <w:sz w:val="20"/>
                <w:szCs w:val="22"/>
              </w:rPr>
              <w:t>2</w:t>
            </w:r>
          </w:p>
        </w:tc>
        <w:tc>
          <w:tcPr>
            <w:tcW w:w="1008" w:type="dxa"/>
            <w:tcBorders>
              <w:top w:val="single" w:sz="4" w:space="0" w:color="auto"/>
              <w:left w:val="single" w:sz="4" w:space="0" w:color="auto"/>
              <w:bottom w:val="single" w:sz="4" w:space="0" w:color="auto"/>
              <w:right w:val="single" w:sz="4" w:space="0" w:color="auto"/>
            </w:tcBorders>
            <w:shd w:val="clear" w:color="auto" w:fill="auto"/>
            <w:vAlign w:val="center"/>
          </w:tcPr>
          <w:p w:rsidR="00AD706B" w:rsidRPr="002D36D9" w:rsidRDefault="00AD706B" w:rsidP="00AD706B">
            <w:pPr>
              <w:adjustRightInd w:val="0"/>
              <w:snapToGrid w:val="0"/>
              <w:jc w:val="center"/>
              <w:rPr>
                <w:rFonts w:ascii="宋体" w:hAnsi="宋体" w:cs="宋体"/>
                <w:kern w:val="0"/>
                <w:sz w:val="20"/>
                <w:szCs w:val="22"/>
              </w:rPr>
            </w:pPr>
            <w:r w:rsidRPr="002D36D9">
              <w:rPr>
                <w:rFonts w:ascii="宋体" w:hAnsi="宋体" w:cs="宋体" w:hint="eastAsia"/>
                <w:kern w:val="0"/>
                <w:sz w:val="20"/>
                <w:szCs w:val="22"/>
              </w:rPr>
              <w:t>16</w:t>
            </w:r>
          </w:p>
        </w:tc>
        <w:tc>
          <w:tcPr>
            <w:tcW w:w="1257" w:type="dxa"/>
            <w:vMerge/>
            <w:tcBorders>
              <w:left w:val="single" w:sz="4" w:space="0" w:color="auto"/>
              <w:bottom w:val="single" w:sz="4" w:space="0" w:color="auto"/>
              <w:right w:val="single" w:sz="4" w:space="0" w:color="auto"/>
            </w:tcBorders>
            <w:shd w:val="clear" w:color="auto" w:fill="auto"/>
            <w:vAlign w:val="center"/>
          </w:tcPr>
          <w:p w:rsidR="00AD706B" w:rsidRPr="00654873" w:rsidRDefault="00AD706B" w:rsidP="00AD706B">
            <w:pPr>
              <w:adjustRightInd w:val="0"/>
              <w:snapToGrid w:val="0"/>
              <w:jc w:val="center"/>
              <w:rPr>
                <w:rFonts w:ascii="仿宋" w:eastAsia="仿宋" w:hAnsi="仿宋" w:cs="宋体"/>
                <w:kern w:val="0"/>
                <w:sz w:val="22"/>
                <w:szCs w:val="22"/>
              </w:rPr>
            </w:pPr>
          </w:p>
        </w:tc>
      </w:tr>
    </w:tbl>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2071DF" w:rsidP="002071DF">
      <w:pPr>
        <w:jc w:val="center"/>
        <w:rPr>
          <w:rFonts w:ascii="仿宋" w:eastAsia="仿宋" w:hAnsi="仿宋"/>
        </w:rPr>
      </w:pPr>
    </w:p>
    <w:p w:rsidR="002071DF" w:rsidRDefault="00D0098D" w:rsidP="002071DF">
      <w:pPr>
        <w:jc w:val="center"/>
        <w:rPr>
          <w:rFonts w:ascii="仿宋" w:eastAsia="仿宋" w:hAnsi="仿宋"/>
        </w:rPr>
      </w:pPr>
      <w:r w:rsidRPr="00654873">
        <w:rPr>
          <w:rFonts w:ascii="仿宋" w:eastAsia="仿宋" w:hAnsi="仿宋" w:hint="eastAsia"/>
        </w:rPr>
        <w:t>第</w:t>
      </w:r>
      <w:r w:rsidR="001C71AD">
        <w:rPr>
          <w:rFonts w:ascii="仿宋" w:eastAsia="仿宋" w:hAnsi="仿宋" w:hint="eastAsia"/>
        </w:rPr>
        <w:t>1</w:t>
      </w:r>
      <w:r w:rsidR="001C71AD">
        <w:rPr>
          <w:rFonts w:ascii="仿宋" w:eastAsia="仿宋" w:hAnsi="仿宋"/>
        </w:rPr>
        <w:t>-</w:t>
      </w:r>
      <w:r w:rsidR="002071DF">
        <w:rPr>
          <w:rFonts w:ascii="仿宋" w:eastAsia="仿宋" w:hAnsi="仿宋" w:hint="eastAsia"/>
        </w:rPr>
        <w:t>2</w:t>
      </w:r>
      <w:r w:rsidRPr="00654873">
        <w:rPr>
          <w:rFonts w:ascii="仿宋" w:eastAsia="仿宋" w:hAnsi="仿宋" w:hint="eastAsia"/>
        </w:rPr>
        <w:t>页</w:t>
      </w:r>
    </w:p>
    <w:p w:rsidR="002071DF" w:rsidRDefault="002071DF">
      <w:pPr>
        <w:widowControl/>
        <w:jc w:val="left"/>
        <w:rPr>
          <w:rFonts w:ascii="仿宋" w:eastAsia="仿宋" w:hAnsi="仿宋"/>
        </w:rPr>
      </w:pPr>
      <w:r>
        <w:rPr>
          <w:rFonts w:ascii="仿宋" w:eastAsia="仿宋" w:hAnsi="仿宋"/>
        </w:rPr>
        <w:br w:type="page"/>
      </w:r>
    </w:p>
    <w:tbl>
      <w:tblPr>
        <w:tblW w:w="9923" w:type="dxa"/>
        <w:tblInd w:w="-34" w:type="dxa"/>
        <w:tblLayout w:type="fixed"/>
        <w:tblLook w:val="0000" w:firstRow="0" w:lastRow="0" w:firstColumn="0" w:lastColumn="0" w:noHBand="0" w:noVBand="0"/>
      </w:tblPr>
      <w:tblGrid>
        <w:gridCol w:w="1717"/>
        <w:gridCol w:w="977"/>
        <w:gridCol w:w="73"/>
        <w:gridCol w:w="4961"/>
        <w:gridCol w:w="2195"/>
      </w:tblGrid>
      <w:tr w:rsidR="00864F24" w:rsidRPr="00654873" w:rsidTr="00A00058">
        <w:trPr>
          <w:cantSplit/>
          <w:trHeight w:val="840"/>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83F41" w:rsidRPr="00654873" w:rsidRDefault="00A83F41" w:rsidP="001C71AD">
            <w:pPr>
              <w:widowControl/>
              <w:adjustRightInd w:val="0"/>
              <w:snapToGrid w:val="0"/>
              <w:spacing w:line="420" w:lineRule="exact"/>
              <w:jc w:val="center"/>
              <w:rPr>
                <w:rFonts w:ascii="仿宋" w:eastAsia="仿宋" w:hAnsi="仿宋" w:cs="宋体"/>
                <w:kern w:val="0"/>
                <w:sz w:val="22"/>
                <w:szCs w:val="22"/>
              </w:rPr>
            </w:pPr>
            <w:r>
              <w:rPr>
                <w:rFonts w:ascii="仿宋" w:eastAsia="仿宋" w:hAnsi="仿宋" w:cs="宋体" w:hint="eastAsia"/>
                <w:kern w:val="0"/>
                <w:sz w:val="22"/>
                <w:szCs w:val="22"/>
              </w:rPr>
              <w:lastRenderedPageBreak/>
              <w:t>对外交流合作</w:t>
            </w:r>
            <w:r w:rsidR="002A6257" w:rsidRPr="00654873">
              <w:rPr>
                <w:rFonts w:ascii="仿宋" w:eastAsia="仿宋" w:hAnsi="仿宋" w:cs="宋体" w:hint="eastAsia"/>
                <w:kern w:val="0"/>
                <w:sz w:val="22"/>
                <w:szCs w:val="22"/>
              </w:rPr>
              <w:t>情况</w:t>
            </w:r>
          </w:p>
        </w:tc>
        <w:tc>
          <w:tcPr>
            <w:tcW w:w="715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864F24" w:rsidRPr="00654873" w:rsidRDefault="00104B7C" w:rsidP="00104B7C">
            <w:pPr>
              <w:widowControl/>
              <w:adjustRightInd w:val="0"/>
              <w:snapToGrid w:val="0"/>
              <w:spacing w:line="420" w:lineRule="exact"/>
              <w:jc w:val="left"/>
              <w:rPr>
                <w:rFonts w:ascii="仿宋" w:eastAsia="仿宋" w:hAnsi="仿宋" w:cs="宋体"/>
                <w:kern w:val="0"/>
                <w:sz w:val="22"/>
                <w:szCs w:val="22"/>
              </w:rPr>
            </w:pPr>
            <w:r w:rsidRPr="00104B7C">
              <w:rPr>
                <w:rFonts w:ascii="仿宋" w:eastAsia="仿宋" w:hAnsi="仿宋" w:cs="宋体" w:hint="eastAsia"/>
                <w:kern w:val="0"/>
                <w:sz w:val="22"/>
                <w:szCs w:val="22"/>
              </w:rPr>
              <w:t>2</w:t>
            </w:r>
            <w:r w:rsidRPr="00104B7C">
              <w:rPr>
                <w:rFonts w:ascii="仿宋" w:eastAsia="仿宋" w:hAnsi="仿宋" w:cs="宋体"/>
                <w:kern w:val="0"/>
                <w:sz w:val="22"/>
                <w:szCs w:val="22"/>
              </w:rPr>
              <w:t>023</w:t>
            </w:r>
            <w:r w:rsidRPr="00104B7C">
              <w:rPr>
                <w:rFonts w:ascii="仿宋" w:eastAsia="仿宋" w:hAnsi="仿宋" w:cs="宋体" w:hint="eastAsia"/>
                <w:kern w:val="0"/>
                <w:sz w:val="22"/>
                <w:szCs w:val="22"/>
              </w:rPr>
              <w:t>年5月</w:t>
            </w:r>
            <w:r>
              <w:rPr>
                <w:rFonts w:ascii="仿宋" w:eastAsia="仿宋" w:hAnsi="仿宋" w:cs="宋体" w:hint="eastAsia"/>
                <w:kern w:val="0"/>
                <w:sz w:val="22"/>
                <w:szCs w:val="22"/>
              </w:rPr>
              <w:t>起于</w:t>
            </w:r>
            <w:r w:rsidRPr="00104B7C">
              <w:rPr>
                <w:rFonts w:ascii="仿宋" w:eastAsia="仿宋" w:hAnsi="仿宋" w:cs="宋体" w:hint="eastAsia"/>
                <w:kern w:val="0"/>
                <w:sz w:val="22"/>
                <w:szCs w:val="22"/>
              </w:rPr>
              <w:t>福建师范大学心理学院进行为期2年的博士后进修。</w:t>
            </w:r>
          </w:p>
        </w:tc>
      </w:tr>
      <w:tr w:rsidR="00864F24" w:rsidRPr="00654873" w:rsidTr="008309C2">
        <w:trPr>
          <w:trHeight w:val="696"/>
        </w:trPr>
        <w:tc>
          <w:tcPr>
            <w:tcW w:w="2767" w:type="dxa"/>
            <w:gridSpan w:val="3"/>
            <w:tcBorders>
              <w:top w:val="single" w:sz="4" w:space="0" w:color="auto"/>
              <w:left w:val="single" w:sz="4" w:space="0" w:color="auto"/>
              <w:bottom w:val="single" w:sz="4" w:space="0" w:color="auto"/>
              <w:right w:val="single" w:sz="4" w:space="0" w:color="auto"/>
            </w:tcBorders>
            <w:vAlign w:val="center"/>
          </w:tcPr>
          <w:p w:rsidR="002A73CE" w:rsidRDefault="002A6257" w:rsidP="00F739D7">
            <w:pPr>
              <w:widowControl/>
              <w:adjustRightInd w:val="0"/>
              <w:snapToGrid w:val="0"/>
              <w:spacing w:line="300" w:lineRule="exact"/>
              <w:jc w:val="center"/>
              <w:rPr>
                <w:rFonts w:ascii="仿宋" w:eastAsia="仿宋" w:hAnsi="仿宋" w:cs="宋体"/>
                <w:kern w:val="0"/>
                <w:sz w:val="18"/>
                <w:szCs w:val="18"/>
              </w:rPr>
            </w:pPr>
            <w:r w:rsidRPr="00F739D7">
              <w:rPr>
                <w:rFonts w:ascii="仿宋" w:eastAsia="仿宋" w:hAnsi="仿宋" w:cs="宋体" w:hint="eastAsia"/>
                <w:kern w:val="0"/>
                <w:sz w:val="18"/>
                <w:szCs w:val="18"/>
              </w:rPr>
              <w:t>担任辅导员</w:t>
            </w:r>
            <w:r w:rsidR="00F739D7" w:rsidRPr="00F739D7">
              <w:rPr>
                <w:rFonts w:ascii="仿宋" w:eastAsia="仿宋" w:hAnsi="仿宋" w:cs="宋体" w:hint="eastAsia"/>
                <w:kern w:val="0"/>
                <w:sz w:val="18"/>
                <w:szCs w:val="18"/>
              </w:rPr>
              <w:t>、</w:t>
            </w:r>
            <w:r w:rsidR="000C24A8" w:rsidRPr="00F739D7">
              <w:rPr>
                <w:rFonts w:ascii="仿宋" w:eastAsia="仿宋" w:hAnsi="仿宋" w:cs="宋体" w:hint="eastAsia"/>
                <w:kern w:val="0"/>
                <w:sz w:val="18"/>
                <w:szCs w:val="18"/>
              </w:rPr>
              <w:t>班主任</w:t>
            </w:r>
            <w:r w:rsidR="00F739D7" w:rsidRPr="00F739D7">
              <w:rPr>
                <w:rFonts w:ascii="仿宋" w:eastAsia="仿宋" w:hAnsi="仿宋" w:cs="宋体" w:hint="eastAsia"/>
                <w:kern w:val="0"/>
                <w:sz w:val="18"/>
                <w:szCs w:val="18"/>
              </w:rPr>
              <w:t>或支教、扶贫、参加孔子学院及国际组织</w:t>
            </w:r>
          </w:p>
          <w:p w:rsidR="00F739D7" w:rsidRDefault="00F739D7" w:rsidP="00F739D7">
            <w:pPr>
              <w:widowControl/>
              <w:adjustRightInd w:val="0"/>
              <w:snapToGrid w:val="0"/>
              <w:spacing w:line="300" w:lineRule="exact"/>
              <w:jc w:val="center"/>
              <w:rPr>
                <w:rFonts w:ascii="仿宋" w:eastAsia="仿宋" w:hAnsi="仿宋" w:cs="宋体"/>
                <w:kern w:val="0"/>
                <w:sz w:val="18"/>
                <w:szCs w:val="18"/>
              </w:rPr>
            </w:pPr>
            <w:r w:rsidRPr="00F739D7">
              <w:rPr>
                <w:rFonts w:ascii="仿宋" w:eastAsia="仿宋" w:hAnsi="仿宋" w:cs="宋体" w:hint="eastAsia"/>
                <w:kern w:val="0"/>
                <w:sz w:val="18"/>
                <w:szCs w:val="18"/>
              </w:rPr>
              <w:t>援外交流等</w:t>
            </w:r>
            <w:r w:rsidR="002A6257" w:rsidRPr="00F739D7">
              <w:rPr>
                <w:rFonts w:ascii="仿宋" w:eastAsia="仿宋" w:hAnsi="仿宋" w:cs="宋体" w:hint="eastAsia"/>
                <w:kern w:val="0"/>
                <w:sz w:val="18"/>
                <w:szCs w:val="18"/>
              </w:rPr>
              <w:t>工作</w:t>
            </w:r>
            <w:r w:rsidRPr="00F739D7">
              <w:rPr>
                <w:rFonts w:ascii="仿宋" w:eastAsia="仿宋" w:hAnsi="仿宋" w:cs="宋体" w:hint="eastAsia"/>
                <w:kern w:val="0"/>
                <w:sz w:val="18"/>
                <w:szCs w:val="18"/>
              </w:rPr>
              <w:t>经历</w:t>
            </w:r>
          </w:p>
          <w:p w:rsidR="00864F24" w:rsidRPr="00F739D7" w:rsidRDefault="000C24A8" w:rsidP="00F739D7">
            <w:pPr>
              <w:widowControl/>
              <w:adjustRightInd w:val="0"/>
              <w:snapToGrid w:val="0"/>
              <w:spacing w:line="300" w:lineRule="exact"/>
              <w:jc w:val="center"/>
              <w:rPr>
                <w:rFonts w:ascii="仿宋" w:eastAsia="仿宋" w:hAnsi="仿宋" w:cs="宋体"/>
                <w:kern w:val="0"/>
                <w:sz w:val="18"/>
                <w:szCs w:val="18"/>
              </w:rPr>
            </w:pPr>
            <w:r w:rsidRPr="00F739D7">
              <w:rPr>
                <w:rFonts w:ascii="仿宋" w:eastAsia="仿宋" w:hAnsi="仿宋" w:cs="宋体" w:hint="eastAsia"/>
                <w:kern w:val="0"/>
                <w:sz w:val="18"/>
                <w:szCs w:val="18"/>
              </w:rPr>
              <w:t>（</w:t>
            </w:r>
            <w:r w:rsidR="00F739D7" w:rsidRPr="00F739D7">
              <w:rPr>
                <w:rFonts w:ascii="仿宋" w:eastAsia="仿宋" w:hAnsi="仿宋" w:cs="宋体" w:hint="eastAsia"/>
                <w:kern w:val="0"/>
                <w:sz w:val="18"/>
                <w:szCs w:val="18"/>
              </w:rPr>
              <w:t>45周岁以下须</w:t>
            </w:r>
            <w:r w:rsidR="008A4242" w:rsidRPr="00F739D7">
              <w:rPr>
                <w:rFonts w:ascii="仿宋" w:eastAsia="仿宋" w:hAnsi="仿宋" w:cs="宋体" w:hint="eastAsia"/>
                <w:kern w:val="0"/>
                <w:sz w:val="18"/>
                <w:szCs w:val="18"/>
              </w:rPr>
              <w:t>填写</w:t>
            </w:r>
            <w:r w:rsidRPr="00F739D7">
              <w:rPr>
                <w:rFonts w:ascii="仿宋" w:eastAsia="仿宋" w:hAnsi="仿宋" w:cs="宋体" w:hint="eastAsia"/>
                <w:kern w:val="0"/>
                <w:sz w:val="18"/>
                <w:szCs w:val="18"/>
              </w:rPr>
              <w:t>）</w:t>
            </w:r>
          </w:p>
        </w:tc>
        <w:tc>
          <w:tcPr>
            <w:tcW w:w="7156" w:type="dxa"/>
            <w:gridSpan w:val="2"/>
            <w:tcBorders>
              <w:top w:val="single" w:sz="4" w:space="0" w:color="auto"/>
              <w:left w:val="single" w:sz="4" w:space="0" w:color="auto"/>
              <w:bottom w:val="single" w:sz="4" w:space="0" w:color="auto"/>
              <w:right w:val="single" w:sz="4" w:space="0" w:color="000000"/>
            </w:tcBorders>
            <w:vAlign w:val="center"/>
          </w:tcPr>
          <w:p w:rsidR="00104B7C" w:rsidRPr="00923B47" w:rsidRDefault="00104B7C" w:rsidP="00104B7C">
            <w:pPr>
              <w:widowControl/>
              <w:adjustRightInd w:val="0"/>
              <w:snapToGrid w:val="0"/>
              <w:spacing w:line="420" w:lineRule="exact"/>
              <w:jc w:val="left"/>
              <w:rPr>
                <w:rFonts w:ascii="仿宋" w:eastAsia="仿宋" w:hAnsi="仿宋" w:cs="宋体"/>
                <w:kern w:val="0"/>
                <w:sz w:val="22"/>
                <w:szCs w:val="22"/>
              </w:rPr>
            </w:pPr>
            <w:r w:rsidRPr="00923B47">
              <w:rPr>
                <w:rFonts w:ascii="仿宋" w:eastAsia="仿宋" w:hAnsi="仿宋" w:cs="宋体" w:hint="eastAsia"/>
                <w:kern w:val="0"/>
                <w:sz w:val="22"/>
                <w:szCs w:val="22"/>
              </w:rPr>
              <w:t>2017.10-2018.8担任2015级研究生班主任工作一年。</w:t>
            </w:r>
          </w:p>
          <w:p w:rsidR="00104B7C" w:rsidRPr="00923B47" w:rsidRDefault="00104B7C" w:rsidP="00104B7C">
            <w:pPr>
              <w:widowControl/>
              <w:adjustRightInd w:val="0"/>
              <w:snapToGrid w:val="0"/>
              <w:spacing w:line="420" w:lineRule="exact"/>
              <w:jc w:val="left"/>
              <w:rPr>
                <w:rFonts w:ascii="仿宋" w:eastAsia="仿宋" w:hAnsi="仿宋" w:cs="宋体"/>
                <w:kern w:val="0"/>
                <w:sz w:val="22"/>
                <w:szCs w:val="22"/>
              </w:rPr>
            </w:pPr>
            <w:r w:rsidRPr="00923B47">
              <w:rPr>
                <w:rFonts w:ascii="仿宋" w:eastAsia="仿宋" w:hAnsi="仿宋" w:cs="宋体" w:hint="eastAsia"/>
                <w:kern w:val="0"/>
                <w:sz w:val="22"/>
                <w:szCs w:val="22"/>
              </w:rPr>
              <w:t>2017.10-2018.8担任2017级研究生班主任工作一年。</w:t>
            </w:r>
          </w:p>
          <w:p w:rsidR="00864F24" w:rsidRPr="00654873" w:rsidRDefault="00104B7C" w:rsidP="00104B7C">
            <w:pPr>
              <w:widowControl/>
              <w:adjustRightInd w:val="0"/>
              <w:snapToGrid w:val="0"/>
              <w:spacing w:line="420" w:lineRule="exact"/>
              <w:jc w:val="left"/>
              <w:rPr>
                <w:rFonts w:ascii="仿宋" w:eastAsia="仿宋" w:hAnsi="仿宋" w:cs="宋体"/>
                <w:kern w:val="0"/>
                <w:sz w:val="22"/>
                <w:szCs w:val="22"/>
              </w:rPr>
            </w:pPr>
            <w:r w:rsidRPr="00923B47">
              <w:rPr>
                <w:rFonts w:ascii="仿宋" w:eastAsia="仿宋" w:hAnsi="仿宋" w:cs="宋体" w:hint="eastAsia"/>
                <w:kern w:val="0"/>
                <w:sz w:val="22"/>
                <w:szCs w:val="22"/>
              </w:rPr>
              <w:t>2020.9-2021.8担任2019级研究生班主任工作一年。</w:t>
            </w:r>
          </w:p>
        </w:tc>
      </w:tr>
      <w:tr w:rsidR="00864F24" w:rsidRPr="00654873" w:rsidTr="00A00058">
        <w:trPr>
          <w:trHeight w:val="623"/>
        </w:trPr>
        <w:tc>
          <w:tcPr>
            <w:tcW w:w="2767" w:type="dxa"/>
            <w:gridSpan w:val="3"/>
            <w:tcBorders>
              <w:top w:val="single" w:sz="4" w:space="0" w:color="auto"/>
              <w:left w:val="single" w:sz="4" w:space="0" w:color="auto"/>
              <w:bottom w:val="single" w:sz="4" w:space="0" w:color="auto"/>
              <w:right w:val="single" w:sz="4" w:space="0" w:color="auto"/>
            </w:tcBorders>
            <w:vAlign w:val="center"/>
          </w:tcPr>
          <w:p w:rsidR="00864F24" w:rsidRPr="00654873" w:rsidRDefault="002A6257" w:rsidP="000C24A8">
            <w:pPr>
              <w:widowControl/>
              <w:adjustRightInd w:val="0"/>
              <w:snapToGrid w:val="0"/>
              <w:spacing w:line="42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继续教育情况</w:t>
            </w:r>
          </w:p>
        </w:tc>
        <w:tc>
          <w:tcPr>
            <w:tcW w:w="7156" w:type="dxa"/>
            <w:gridSpan w:val="2"/>
            <w:tcBorders>
              <w:top w:val="single" w:sz="4" w:space="0" w:color="auto"/>
              <w:left w:val="single" w:sz="4" w:space="0" w:color="auto"/>
              <w:bottom w:val="single" w:sz="4" w:space="0" w:color="000000"/>
              <w:right w:val="single" w:sz="4" w:space="0" w:color="000000"/>
            </w:tcBorders>
            <w:vAlign w:val="center"/>
          </w:tcPr>
          <w:p w:rsidR="00864F24" w:rsidRPr="00654873" w:rsidRDefault="002A6257" w:rsidP="000C24A8">
            <w:pPr>
              <w:widowControl/>
              <w:adjustRightInd w:val="0"/>
              <w:snapToGrid w:val="0"/>
              <w:spacing w:line="420" w:lineRule="exact"/>
              <w:jc w:val="left"/>
              <w:rPr>
                <w:rFonts w:ascii="仿宋" w:eastAsia="仿宋" w:hAnsi="仿宋" w:cs="宋体"/>
                <w:kern w:val="0"/>
                <w:sz w:val="22"/>
                <w:szCs w:val="22"/>
              </w:rPr>
            </w:pPr>
            <w:r w:rsidRPr="00654873">
              <w:rPr>
                <w:rFonts w:ascii="仿宋" w:eastAsia="仿宋" w:hAnsi="仿宋" w:cs="宋体" w:hint="eastAsia"/>
                <w:kern w:val="0"/>
                <w:sz w:val="22"/>
                <w:szCs w:val="22"/>
              </w:rPr>
              <w:t>任现职以来，继续教育已达到要求。</w:t>
            </w:r>
          </w:p>
        </w:tc>
      </w:tr>
      <w:tr w:rsidR="00D54A6D" w:rsidRPr="00654873" w:rsidTr="00A00058">
        <w:trPr>
          <w:trHeight w:val="613"/>
        </w:trPr>
        <w:tc>
          <w:tcPr>
            <w:tcW w:w="9923" w:type="dxa"/>
            <w:gridSpan w:val="5"/>
            <w:tcBorders>
              <w:top w:val="single" w:sz="8" w:space="0" w:color="auto"/>
              <w:left w:val="single" w:sz="8" w:space="0" w:color="auto"/>
              <w:bottom w:val="single" w:sz="4" w:space="0" w:color="auto"/>
              <w:right w:val="single" w:sz="4" w:space="0" w:color="auto"/>
            </w:tcBorders>
            <w:shd w:val="clear" w:color="auto" w:fill="auto"/>
            <w:vAlign w:val="center"/>
          </w:tcPr>
          <w:p w:rsidR="00D54A6D" w:rsidRPr="00654873" w:rsidRDefault="00D54A6D" w:rsidP="00097A8E">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任现职以来正式发表或出版的主要论著、教材及其它主要研究成果</w:t>
            </w:r>
            <w:r w:rsidR="00F610F3" w:rsidRPr="00654873">
              <w:rPr>
                <w:rFonts w:ascii="仿宋" w:eastAsia="仿宋" w:hAnsi="仿宋" w:cs="宋体" w:hint="eastAsia"/>
                <w:kern w:val="0"/>
                <w:sz w:val="22"/>
                <w:szCs w:val="22"/>
              </w:rPr>
              <w:t>（截止申报当年8月31</w:t>
            </w:r>
            <w:r w:rsidR="007914F3" w:rsidRPr="00654873">
              <w:rPr>
                <w:rFonts w:ascii="仿宋" w:eastAsia="仿宋" w:hAnsi="仿宋" w:cs="宋体" w:hint="eastAsia"/>
                <w:kern w:val="0"/>
                <w:sz w:val="22"/>
                <w:szCs w:val="22"/>
              </w:rPr>
              <w:t>日</w:t>
            </w:r>
            <w:r w:rsidR="00F610F3" w:rsidRPr="00654873">
              <w:rPr>
                <w:rFonts w:ascii="仿宋" w:eastAsia="仿宋" w:hAnsi="仿宋" w:cs="宋体" w:hint="eastAsia"/>
                <w:kern w:val="0"/>
                <w:sz w:val="22"/>
                <w:szCs w:val="22"/>
              </w:rPr>
              <w:t>）</w:t>
            </w:r>
          </w:p>
        </w:tc>
      </w:tr>
      <w:tr w:rsidR="00F610F3" w:rsidRPr="00654873" w:rsidTr="00A00058">
        <w:trPr>
          <w:trHeight w:val="1185"/>
        </w:trPr>
        <w:tc>
          <w:tcPr>
            <w:tcW w:w="1717" w:type="dxa"/>
            <w:tcBorders>
              <w:top w:val="nil"/>
              <w:left w:val="single" w:sz="8" w:space="0" w:color="auto"/>
              <w:bottom w:val="single" w:sz="4" w:space="0" w:color="auto"/>
              <w:right w:val="single" w:sz="4" w:space="0" w:color="auto"/>
            </w:tcBorders>
            <w:shd w:val="clear" w:color="auto" w:fill="auto"/>
            <w:vAlign w:val="center"/>
          </w:tcPr>
          <w:p w:rsidR="00F610F3" w:rsidRPr="00654873" w:rsidRDefault="00F610F3" w:rsidP="00097A8E">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论文</w:t>
            </w:r>
          </w:p>
          <w:p w:rsidR="00F610F3" w:rsidRPr="00654873" w:rsidRDefault="00F610F3" w:rsidP="001C71AD">
            <w:pPr>
              <w:jc w:val="center"/>
              <w:rPr>
                <w:rFonts w:ascii="仿宋" w:eastAsia="仿宋" w:hAnsi="仿宋" w:cs="宋体"/>
                <w:b/>
                <w:kern w:val="0"/>
                <w:sz w:val="22"/>
                <w:szCs w:val="22"/>
              </w:rPr>
            </w:pPr>
            <w:r w:rsidRPr="00654873">
              <w:rPr>
                <w:rFonts w:ascii="仿宋" w:eastAsia="仿宋" w:hAnsi="仿宋" w:cs="宋体" w:hint="eastAsia"/>
                <w:kern w:val="0"/>
                <w:sz w:val="22"/>
                <w:szCs w:val="22"/>
              </w:rPr>
              <w:t xml:space="preserve">概况 </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07432F" w:rsidRDefault="00F610F3" w:rsidP="0007432F">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任现职以来正式发表的论文（</w:t>
            </w:r>
            <w:r w:rsidR="00EE60AF" w:rsidRPr="00654873">
              <w:rPr>
                <w:rFonts w:ascii="仿宋" w:eastAsia="仿宋" w:hAnsi="仿宋" w:cs="宋体" w:hint="eastAsia"/>
                <w:kern w:val="0"/>
                <w:sz w:val="22"/>
                <w:szCs w:val="22"/>
              </w:rPr>
              <w:t>限本人使用</w:t>
            </w:r>
            <w:r w:rsidRPr="00654873">
              <w:rPr>
                <w:rFonts w:ascii="仿宋" w:eastAsia="仿宋" w:hAnsi="仿宋" w:cs="宋体" w:hint="eastAsia"/>
                <w:kern w:val="0"/>
                <w:sz w:val="22"/>
                <w:szCs w:val="22"/>
              </w:rPr>
              <w:t>）共计</w:t>
            </w:r>
            <w:r w:rsidRPr="00654873">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6</w:t>
            </w:r>
            <w:r w:rsidRPr="00654873">
              <w:rPr>
                <w:rFonts w:ascii="仿宋" w:eastAsia="仿宋" w:hAnsi="仿宋" w:cs="宋体" w:hint="eastAsia"/>
                <w:kern w:val="0"/>
                <w:sz w:val="22"/>
                <w:szCs w:val="22"/>
              </w:rPr>
              <w:t>篇，其中：</w:t>
            </w:r>
            <w:r w:rsidR="0007432F" w:rsidRPr="00711802">
              <w:rPr>
                <w:rFonts w:ascii="仿宋" w:eastAsia="仿宋" w:hAnsi="仿宋" w:cs="宋体" w:hint="eastAsia"/>
                <w:b/>
                <w:kern w:val="0"/>
                <w:sz w:val="22"/>
                <w:szCs w:val="22"/>
              </w:rPr>
              <w:t>社会科学类</w:t>
            </w:r>
            <w:r w:rsidR="0007432F">
              <w:rPr>
                <w:rFonts w:ascii="仿宋" w:eastAsia="仿宋" w:hAnsi="仿宋" w:cs="宋体" w:hint="eastAsia"/>
                <w:kern w:val="0"/>
                <w:sz w:val="22"/>
                <w:szCs w:val="22"/>
              </w:rPr>
              <w:t>顶级</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p>
          <w:p w:rsidR="00F610F3" w:rsidRPr="00654873" w:rsidRDefault="00F610F3" w:rsidP="005E5834">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A类</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篇，B类</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D</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w:t>
            </w:r>
            <w:r w:rsidR="0007432F" w:rsidRPr="00711802">
              <w:rPr>
                <w:rFonts w:ascii="仿宋" w:eastAsia="仿宋" w:hAnsi="仿宋" w:cs="宋体" w:hint="eastAsia"/>
                <w:b/>
                <w:kern w:val="0"/>
                <w:sz w:val="22"/>
                <w:szCs w:val="22"/>
              </w:rPr>
              <w:t>自然科学类</w:t>
            </w:r>
            <w:r w:rsidR="00711802">
              <w:rPr>
                <w:rFonts w:ascii="仿宋" w:eastAsia="仿宋" w:hAnsi="仿宋" w:cs="宋体" w:hint="eastAsia"/>
                <w:kern w:val="0"/>
                <w:sz w:val="22"/>
                <w:szCs w:val="22"/>
              </w:rPr>
              <w:t>顶级</w:t>
            </w:r>
            <w:r w:rsidR="00711802" w:rsidRPr="00654873">
              <w:rPr>
                <w:rFonts w:ascii="仿宋" w:eastAsia="仿宋" w:hAnsi="仿宋" w:cs="宋体" w:hint="eastAsia"/>
                <w:kern w:val="0"/>
                <w:sz w:val="22"/>
                <w:szCs w:val="22"/>
                <w:u w:val="single"/>
              </w:rPr>
              <w:t xml:space="preserve">   </w:t>
            </w:r>
            <w:r w:rsidR="00711802"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w:t>
            </w:r>
            <w:r w:rsidR="0007432F" w:rsidRPr="00654873">
              <w:rPr>
                <w:rFonts w:ascii="仿宋" w:eastAsia="仿宋" w:hAnsi="仿宋" w:cs="宋体" w:hint="eastAsia"/>
                <w:kern w:val="0"/>
                <w:sz w:val="22"/>
                <w:szCs w:val="22"/>
              </w:rPr>
              <w:t>A类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w:t>
            </w:r>
            <w:r w:rsidR="0007432F" w:rsidRPr="00654873">
              <w:rPr>
                <w:rFonts w:ascii="仿宋" w:eastAsia="仿宋" w:hAnsi="仿宋" w:cs="宋体" w:hint="eastAsia"/>
                <w:kern w:val="0"/>
                <w:sz w:val="22"/>
                <w:szCs w:val="22"/>
              </w:rPr>
              <w:t>A类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w:t>
            </w:r>
            <w:r w:rsidR="0007432F" w:rsidRPr="00654873">
              <w:rPr>
                <w:rFonts w:ascii="仿宋" w:eastAsia="仿宋" w:hAnsi="仿宋" w:cs="宋体" w:hint="eastAsia"/>
                <w:kern w:val="0"/>
                <w:sz w:val="22"/>
                <w:szCs w:val="22"/>
              </w:rPr>
              <w:t>B类</w:t>
            </w:r>
            <w:r w:rsidR="0007432F" w:rsidRPr="00654873">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5</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w:t>
            </w:r>
            <w:r w:rsidR="0007432F" w:rsidRPr="00654873">
              <w:rPr>
                <w:rFonts w:ascii="仿宋" w:eastAsia="仿宋" w:hAnsi="仿宋" w:cs="宋体" w:hint="eastAsia"/>
                <w:kern w:val="0"/>
                <w:sz w:val="22"/>
                <w:szCs w:val="22"/>
              </w:rPr>
              <w:t>B类</w:t>
            </w:r>
            <w:r w:rsidR="005E5834">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1</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w:t>
            </w:r>
          </w:p>
        </w:tc>
      </w:tr>
      <w:tr w:rsidR="00F610F3" w:rsidRPr="00654873" w:rsidTr="00A00058">
        <w:trPr>
          <w:trHeight w:val="810"/>
        </w:trPr>
        <w:tc>
          <w:tcPr>
            <w:tcW w:w="1717" w:type="dxa"/>
            <w:tcBorders>
              <w:top w:val="nil"/>
              <w:left w:val="single" w:sz="8" w:space="0" w:color="auto"/>
              <w:bottom w:val="single" w:sz="4" w:space="0" w:color="auto"/>
              <w:right w:val="single" w:sz="4" w:space="0" w:color="auto"/>
            </w:tcBorders>
            <w:shd w:val="clear" w:color="auto" w:fill="auto"/>
            <w:vAlign w:val="center"/>
          </w:tcPr>
          <w:p w:rsidR="00F610F3" w:rsidRPr="00654873" w:rsidRDefault="00F610F3" w:rsidP="00F610F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著作</w:t>
            </w:r>
          </w:p>
          <w:p w:rsidR="00F610F3" w:rsidRPr="00654873" w:rsidRDefault="00F610F3" w:rsidP="00F610F3">
            <w:pPr>
              <w:jc w:val="center"/>
              <w:rPr>
                <w:rFonts w:ascii="仿宋" w:eastAsia="仿宋" w:hAnsi="仿宋" w:cs="宋体"/>
                <w:kern w:val="0"/>
                <w:sz w:val="22"/>
                <w:szCs w:val="22"/>
              </w:rPr>
            </w:pPr>
            <w:r w:rsidRPr="00654873">
              <w:rPr>
                <w:rFonts w:ascii="仿宋" w:eastAsia="仿宋" w:hAnsi="仿宋" w:cs="宋体" w:hint="eastAsia"/>
                <w:kern w:val="0"/>
                <w:sz w:val="22"/>
                <w:szCs w:val="22"/>
              </w:rPr>
              <w:t>概况</w:t>
            </w:r>
          </w:p>
        </w:tc>
        <w:tc>
          <w:tcPr>
            <w:tcW w:w="8206" w:type="dxa"/>
            <w:gridSpan w:val="4"/>
            <w:tcBorders>
              <w:top w:val="single" w:sz="4" w:space="0" w:color="auto"/>
              <w:left w:val="nil"/>
              <w:bottom w:val="nil"/>
              <w:right w:val="single" w:sz="4" w:space="0" w:color="auto"/>
            </w:tcBorders>
            <w:shd w:val="clear" w:color="auto" w:fill="auto"/>
            <w:vAlign w:val="center"/>
          </w:tcPr>
          <w:p w:rsidR="00C938C5" w:rsidRDefault="00F610F3" w:rsidP="00097A8E">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任现职以来正式出版的专著</w:t>
            </w:r>
            <w:r w:rsidR="009F5E21" w:rsidRPr="00654873">
              <w:rPr>
                <w:rFonts w:ascii="仿宋" w:eastAsia="仿宋" w:hAnsi="仿宋" w:cs="宋体" w:hint="eastAsia"/>
                <w:kern w:val="0"/>
                <w:sz w:val="22"/>
                <w:szCs w:val="22"/>
              </w:rPr>
              <w:t>（独立、第一作者）</w:t>
            </w:r>
            <w:r w:rsidRPr="00654873">
              <w:rPr>
                <w:rFonts w:ascii="仿宋" w:eastAsia="仿宋" w:hAnsi="仿宋" w:cs="宋体" w:hint="eastAsia"/>
                <w:kern w:val="0"/>
                <w:sz w:val="22"/>
                <w:szCs w:val="22"/>
              </w:rPr>
              <w:t>共计</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部，累计</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万字；</w:t>
            </w:r>
          </w:p>
          <w:p w:rsidR="00F610F3" w:rsidRPr="00654873" w:rsidRDefault="00F610F3" w:rsidP="00097A8E">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编（译）著</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部，累计</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万字（字数均指本人撰写部分）。</w:t>
            </w:r>
          </w:p>
        </w:tc>
      </w:tr>
      <w:tr w:rsidR="00F610F3" w:rsidRPr="00654873" w:rsidTr="00A00058">
        <w:trPr>
          <w:trHeight w:val="934"/>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rsidR="00F610F3" w:rsidRPr="00654873" w:rsidRDefault="00F610F3" w:rsidP="00097A8E">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科研</w:t>
            </w:r>
          </w:p>
          <w:p w:rsidR="00F610F3" w:rsidRPr="00654873" w:rsidRDefault="00F610F3" w:rsidP="0076483E">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项目</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F610F3" w:rsidRPr="00654873" w:rsidRDefault="00F610F3" w:rsidP="005E5834">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任现职以来主持项目情况：国家级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项，部委级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项，省级</w:t>
            </w:r>
            <w:r w:rsidRPr="00654873">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3</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项，设区市、厅（局）级</w:t>
            </w:r>
            <w:r w:rsidRPr="00654873">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1</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项，校级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w:t>
            </w:r>
            <w:r w:rsidR="002D3585">
              <w:rPr>
                <w:rFonts w:ascii="仿宋" w:eastAsia="仿宋" w:hAnsi="仿宋" w:cs="宋体" w:hint="eastAsia"/>
                <w:kern w:val="0"/>
                <w:sz w:val="22"/>
                <w:szCs w:val="22"/>
              </w:rPr>
              <w:t>，</w:t>
            </w:r>
            <w:r w:rsidR="008C2D67">
              <w:rPr>
                <w:rFonts w:ascii="仿宋" w:eastAsia="仿宋" w:hAnsi="仿宋" w:cs="宋体" w:hint="eastAsia"/>
                <w:kern w:val="0"/>
                <w:sz w:val="22"/>
                <w:szCs w:val="22"/>
              </w:rPr>
              <w:t>横向</w:t>
            </w:r>
            <w:r w:rsidR="008C2D67" w:rsidRPr="00654873">
              <w:rPr>
                <w:rFonts w:ascii="仿宋" w:eastAsia="仿宋" w:hAnsi="仿宋" w:cs="宋体" w:hint="eastAsia"/>
                <w:kern w:val="0"/>
                <w:sz w:val="22"/>
                <w:szCs w:val="22"/>
                <w:u w:val="single"/>
              </w:rPr>
              <w:t xml:space="preserve"> </w:t>
            </w:r>
            <w:r w:rsidR="005E5834" w:rsidRPr="005E5834">
              <w:rPr>
                <w:rFonts w:ascii="仿宋" w:eastAsia="仿宋" w:hAnsi="仿宋" w:cs="宋体"/>
                <w:b/>
                <w:kern w:val="0"/>
                <w:sz w:val="22"/>
                <w:szCs w:val="22"/>
                <w:u w:val="single"/>
              </w:rPr>
              <w:t>2</w:t>
            </w:r>
            <w:r w:rsidR="008C2D67" w:rsidRPr="00654873">
              <w:rPr>
                <w:rFonts w:ascii="仿宋" w:eastAsia="仿宋" w:hAnsi="仿宋" w:cs="宋体" w:hint="eastAsia"/>
                <w:kern w:val="0"/>
                <w:sz w:val="22"/>
                <w:szCs w:val="22"/>
                <w:u w:val="single"/>
              </w:rPr>
              <w:t xml:space="preserve"> </w:t>
            </w:r>
            <w:r w:rsidR="008C2D67" w:rsidRPr="00654873">
              <w:rPr>
                <w:rFonts w:ascii="仿宋" w:eastAsia="仿宋" w:hAnsi="仿宋" w:cs="宋体" w:hint="eastAsia"/>
                <w:kern w:val="0"/>
                <w:sz w:val="22"/>
                <w:szCs w:val="22"/>
              </w:rPr>
              <w:t>项</w:t>
            </w:r>
            <w:r w:rsidR="008C2D67">
              <w:rPr>
                <w:rFonts w:ascii="仿宋" w:eastAsia="仿宋" w:hAnsi="仿宋" w:cs="宋体" w:hint="eastAsia"/>
                <w:kern w:val="0"/>
                <w:sz w:val="22"/>
                <w:szCs w:val="22"/>
              </w:rPr>
              <w:t>。</w:t>
            </w:r>
          </w:p>
        </w:tc>
      </w:tr>
      <w:tr w:rsidR="00D54A6D" w:rsidRPr="00654873" w:rsidTr="00461ADF">
        <w:trPr>
          <w:trHeight w:val="1511"/>
        </w:trPr>
        <w:tc>
          <w:tcPr>
            <w:tcW w:w="269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54A6D" w:rsidRPr="00654873" w:rsidRDefault="00D54A6D" w:rsidP="005A2AAB">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题   目</w:t>
            </w:r>
          </w:p>
        </w:tc>
        <w:tc>
          <w:tcPr>
            <w:tcW w:w="5034" w:type="dxa"/>
            <w:gridSpan w:val="2"/>
            <w:tcBorders>
              <w:top w:val="single" w:sz="4" w:space="0" w:color="auto"/>
              <w:left w:val="nil"/>
              <w:bottom w:val="single" w:sz="4" w:space="0" w:color="auto"/>
              <w:right w:val="single" w:sz="4" w:space="0" w:color="auto"/>
            </w:tcBorders>
            <w:shd w:val="clear" w:color="auto" w:fill="auto"/>
            <w:vAlign w:val="center"/>
          </w:tcPr>
          <w:p w:rsidR="008309C2" w:rsidRPr="008309C2" w:rsidRDefault="008309C2" w:rsidP="008309C2">
            <w:pPr>
              <w:widowControl/>
              <w:spacing w:line="280" w:lineRule="exact"/>
              <w:rPr>
                <w:rFonts w:ascii="仿宋" w:eastAsia="仿宋" w:hAnsi="仿宋" w:cs="宋体"/>
                <w:color w:val="000000"/>
                <w:w w:val="80"/>
                <w:kern w:val="0"/>
                <w:sz w:val="24"/>
              </w:rPr>
            </w:pPr>
            <w:r w:rsidRPr="008309C2">
              <w:rPr>
                <w:rFonts w:ascii="仿宋" w:eastAsia="仿宋" w:hAnsi="仿宋" w:cs="宋体" w:hint="eastAsia"/>
                <w:color w:val="000000"/>
                <w:w w:val="80"/>
                <w:kern w:val="0"/>
                <w:sz w:val="24"/>
              </w:rPr>
              <w:t>论文</w:t>
            </w:r>
            <w:r w:rsidR="00B1568A">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sidR="006F595B">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rsidR="00D54A6D" w:rsidRPr="008309C2" w:rsidRDefault="00D54A6D" w:rsidP="00575D9D">
            <w:pPr>
              <w:widowControl/>
              <w:jc w:val="left"/>
              <w:rPr>
                <w:rFonts w:ascii="仿宋" w:eastAsia="仿宋" w:hAnsi="仿宋" w:cs="宋体"/>
                <w:kern w:val="0"/>
                <w:sz w:val="22"/>
                <w:szCs w:val="22"/>
              </w:rPr>
            </w:pPr>
          </w:p>
        </w:tc>
        <w:tc>
          <w:tcPr>
            <w:tcW w:w="2195" w:type="dxa"/>
            <w:tcBorders>
              <w:top w:val="single" w:sz="4" w:space="0" w:color="auto"/>
              <w:left w:val="nil"/>
              <w:bottom w:val="single" w:sz="4" w:space="0" w:color="auto"/>
              <w:right w:val="single" w:sz="4" w:space="0" w:color="auto"/>
            </w:tcBorders>
            <w:shd w:val="clear" w:color="auto" w:fill="auto"/>
            <w:vAlign w:val="center"/>
          </w:tcPr>
          <w:p w:rsidR="00B1568A" w:rsidRDefault="00B1568A"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D54A6D" w:rsidRPr="008309C2" w:rsidRDefault="00532612"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其他</w:t>
            </w:r>
            <w:r w:rsidR="00B1568A">
              <w:rPr>
                <w:rFonts w:eastAsia="仿宋" w:cs="宋体" w:hint="eastAsia"/>
                <w:color w:val="000000"/>
                <w:w w:val="80"/>
                <w:kern w:val="0"/>
                <w:sz w:val="24"/>
              </w:rPr>
              <w:t>形式如有认证单位请写出。</w:t>
            </w:r>
          </w:p>
        </w:tc>
      </w:tr>
      <w:tr w:rsidR="00D54A6D" w:rsidRPr="00654873"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D54A6D" w:rsidRPr="001C2A36" w:rsidRDefault="00D54A6D" w:rsidP="00097A8E">
            <w:pPr>
              <w:widowControl/>
              <w:jc w:val="left"/>
              <w:rPr>
                <w:rFonts w:ascii="仿宋" w:eastAsia="仿宋" w:hAnsi="仿宋" w:cs="宋体"/>
                <w:b/>
                <w:kern w:val="0"/>
                <w:sz w:val="22"/>
                <w:szCs w:val="22"/>
              </w:rPr>
            </w:pPr>
            <w:r w:rsidRPr="001C2A36">
              <w:rPr>
                <w:rFonts w:ascii="仿宋" w:eastAsia="仿宋" w:hAnsi="仿宋" w:cs="宋体" w:hint="eastAsia"/>
                <w:b/>
                <w:kern w:val="0"/>
                <w:sz w:val="22"/>
                <w:szCs w:val="22"/>
              </w:rPr>
              <w:t>一、送审代表作</w:t>
            </w:r>
            <w:r w:rsidR="00C941FD" w:rsidRPr="001C2A36">
              <w:rPr>
                <w:rFonts w:ascii="仿宋" w:eastAsia="仿宋" w:hAnsi="仿宋" w:cs="宋体" w:hint="eastAsia"/>
                <w:b/>
                <w:kern w:val="0"/>
                <w:sz w:val="22"/>
                <w:szCs w:val="22"/>
              </w:rPr>
              <w:t>（论文限本人使用，为独立、第一或</w:t>
            </w:r>
            <w:r w:rsidR="00D87034">
              <w:rPr>
                <w:rFonts w:ascii="仿宋" w:eastAsia="仿宋" w:hAnsi="仿宋" w:cs="宋体" w:hint="eastAsia"/>
                <w:b/>
                <w:kern w:val="0"/>
                <w:sz w:val="22"/>
                <w:szCs w:val="22"/>
              </w:rPr>
              <w:t>第一</w:t>
            </w:r>
            <w:r w:rsidR="00C941FD" w:rsidRPr="001C2A36">
              <w:rPr>
                <w:rFonts w:ascii="仿宋" w:eastAsia="仿宋" w:hAnsi="仿宋" w:cs="宋体" w:hint="eastAsia"/>
                <w:b/>
                <w:kern w:val="0"/>
                <w:sz w:val="22"/>
                <w:szCs w:val="22"/>
              </w:rPr>
              <w:t>通讯作者）</w:t>
            </w:r>
          </w:p>
        </w:tc>
      </w:tr>
      <w:tr w:rsidR="00104B7C" w:rsidRPr="00654873" w:rsidTr="00461ADF">
        <w:trPr>
          <w:trHeight w:val="2198"/>
        </w:trPr>
        <w:tc>
          <w:tcPr>
            <w:tcW w:w="2694" w:type="dxa"/>
            <w:gridSpan w:val="2"/>
            <w:tcBorders>
              <w:top w:val="single" w:sz="4" w:space="0" w:color="auto"/>
              <w:left w:val="single" w:sz="4" w:space="0" w:color="auto"/>
              <w:right w:val="single" w:sz="4" w:space="0" w:color="auto"/>
            </w:tcBorders>
            <w:shd w:val="clear" w:color="auto" w:fill="auto"/>
            <w:vAlign w:val="center"/>
          </w:tcPr>
          <w:p w:rsidR="00104B7C" w:rsidRPr="00EF6C2A" w:rsidRDefault="00104B7C" w:rsidP="00461ADF">
            <w:pPr>
              <w:rPr>
                <w:rFonts w:hint="eastAsia"/>
              </w:rPr>
            </w:pPr>
            <w:r>
              <w:t>1</w:t>
            </w:r>
            <w:r>
              <w:t>.</w:t>
            </w:r>
            <w:r w:rsidRPr="00EF6C2A">
              <w:rPr>
                <w:rFonts w:hint="eastAsia"/>
              </w:rPr>
              <w:t>Differences on Prosaccade Task in Skilled and Less Skilled Female Adolescent Soccer Players</w:t>
            </w:r>
          </w:p>
        </w:tc>
        <w:tc>
          <w:tcPr>
            <w:tcW w:w="5034" w:type="dxa"/>
            <w:gridSpan w:val="2"/>
            <w:tcBorders>
              <w:top w:val="single" w:sz="4" w:space="0" w:color="auto"/>
              <w:left w:val="nil"/>
              <w:right w:val="single" w:sz="4" w:space="0" w:color="auto"/>
            </w:tcBorders>
            <w:shd w:val="clear" w:color="auto" w:fill="auto"/>
            <w:vAlign w:val="center"/>
          </w:tcPr>
          <w:p w:rsidR="00104B7C" w:rsidRPr="00EF6C2A" w:rsidRDefault="00104B7C" w:rsidP="00461ADF">
            <w:pPr>
              <w:rPr>
                <w:rFonts w:hint="eastAsia"/>
              </w:rPr>
            </w:pPr>
            <w:r w:rsidRPr="00EF6C2A">
              <w:rPr>
                <w:rFonts w:hint="eastAsia"/>
              </w:rPr>
              <w:t>2021.10</w:t>
            </w:r>
            <w:r w:rsidRPr="00EF6C2A">
              <w:rPr>
                <w:rFonts w:hint="eastAsia"/>
              </w:rPr>
              <w:t>发表于《</w:t>
            </w:r>
            <w:r w:rsidRPr="00EF6C2A">
              <w:rPr>
                <w:rFonts w:hint="eastAsia"/>
              </w:rPr>
              <w:t>Frontiers in Psychology</w:t>
            </w:r>
            <w:r w:rsidRPr="00EF6C2A">
              <w:rPr>
                <w:rFonts w:hint="eastAsia"/>
              </w:rPr>
              <w:t>》，</w:t>
            </w:r>
            <w:r w:rsidRPr="00EF6C2A">
              <w:rPr>
                <w:rFonts w:hint="eastAsia"/>
              </w:rPr>
              <w:t>ISSN</w:t>
            </w:r>
            <w:r w:rsidRPr="00EF6C2A">
              <w:rPr>
                <w:rFonts w:hint="eastAsia"/>
              </w:rPr>
              <w:t>：</w:t>
            </w:r>
            <w:r w:rsidRPr="00EF6C2A">
              <w:rPr>
                <w:rFonts w:hint="eastAsia"/>
              </w:rPr>
              <w:t>1664-1078</w:t>
            </w:r>
            <w:r w:rsidRPr="00EF6C2A">
              <w:rPr>
                <w:rFonts w:hint="eastAsia"/>
              </w:rPr>
              <w:t>，出版社：</w:t>
            </w:r>
            <w:r w:rsidRPr="00EF6C2A">
              <w:rPr>
                <w:rFonts w:hint="eastAsia"/>
              </w:rPr>
              <w:t>FRONTIERS MEDIA SA</w:t>
            </w:r>
          </w:p>
        </w:tc>
        <w:tc>
          <w:tcPr>
            <w:tcW w:w="2195" w:type="dxa"/>
            <w:tcBorders>
              <w:top w:val="single" w:sz="4" w:space="0" w:color="auto"/>
              <w:left w:val="nil"/>
              <w:right w:val="single" w:sz="4" w:space="0" w:color="auto"/>
            </w:tcBorders>
            <w:shd w:val="clear" w:color="auto" w:fill="auto"/>
            <w:noWrap/>
            <w:vAlign w:val="center"/>
          </w:tcPr>
          <w:p w:rsidR="00104B7C" w:rsidRDefault="00104B7C" w:rsidP="00461ADF">
            <w:pPr>
              <w:rPr>
                <w:rFonts w:hint="eastAsia"/>
              </w:rPr>
            </w:pPr>
            <w:r>
              <w:rPr>
                <w:rFonts w:hint="eastAsia"/>
              </w:rPr>
              <w:t>独撰，全文约</w:t>
            </w:r>
            <w:r>
              <w:rPr>
                <w:rFonts w:hint="eastAsia"/>
              </w:rPr>
              <w:t>5000</w:t>
            </w:r>
            <w:r>
              <w:rPr>
                <w:rFonts w:hint="eastAsia"/>
              </w:rPr>
              <w:t>字，</w:t>
            </w:r>
          </w:p>
          <w:p w:rsidR="00104B7C" w:rsidRPr="00EF6C2A" w:rsidRDefault="00104B7C" w:rsidP="00461ADF">
            <w:pPr>
              <w:rPr>
                <w:rFonts w:hint="eastAsia"/>
              </w:rPr>
            </w:pPr>
            <w:r>
              <w:rPr>
                <w:rFonts w:hint="eastAsia"/>
              </w:rPr>
              <w:t>国际</w:t>
            </w:r>
            <w:r>
              <w:rPr>
                <w:rFonts w:hint="eastAsia"/>
              </w:rPr>
              <w:t>B</w:t>
            </w:r>
            <w:r>
              <w:rPr>
                <w:rFonts w:hint="eastAsia"/>
              </w:rPr>
              <w:t>类，</w:t>
            </w:r>
            <w:r>
              <w:rPr>
                <w:rFonts w:hint="eastAsia"/>
              </w:rPr>
              <w:t>SSCI3</w:t>
            </w:r>
            <w:r>
              <w:rPr>
                <w:rFonts w:hint="eastAsia"/>
              </w:rPr>
              <w:t>区</w:t>
            </w:r>
          </w:p>
        </w:tc>
      </w:tr>
      <w:tr w:rsidR="00104B7C" w:rsidRPr="00654873" w:rsidTr="00461ADF">
        <w:trPr>
          <w:trHeight w:val="3118"/>
        </w:trPr>
        <w:tc>
          <w:tcPr>
            <w:tcW w:w="2694" w:type="dxa"/>
            <w:gridSpan w:val="2"/>
            <w:tcBorders>
              <w:left w:val="single" w:sz="4" w:space="0" w:color="auto"/>
              <w:bottom w:val="single" w:sz="4" w:space="0" w:color="auto"/>
              <w:right w:val="single" w:sz="4" w:space="0" w:color="auto"/>
            </w:tcBorders>
            <w:shd w:val="clear" w:color="auto" w:fill="auto"/>
            <w:vAlign w:val="center"/>
          </w:tcPr>
          <w:p w:rsidR="00104B7C" w:rsidRPr="00043014" w:rsidRDefault="00104B7C" w:rsidP="00461ADF">
            <w:pPr>
              <w:rPr>
                <w:rFonts w:hint="eastAsia"/>
              </w:rPr>
            </w:pPr>
            <w:r>
              <w:t>2</w:t>
            </w:r>
            <w:r>
              <w:rPr>
                <w:rFonts w:hint="eastAsia"/>
              </w:rPr>
              <w:t>.</w:t>
            </w:r>
            <w:r w:rsidRPr="00043014">
              <w:rPr>
                <w:rFonts w:hint="eastAsia"/>
              </w:rPr>
              <w:t xml:space="preserve">Brief </w:t>
            </w:r>
            <w:r>
              <w:t>m</w:t>
            </w:r>
            <w:r w:rsidRPr="00043014">
              <w:rPr>
                <w:rFonts w:hint="eastAsia"/>
              </w:rPr>
              <w:t>oderate-intensity aerobic exercise improves the executive function of Chinese undergraduates regardless of mobile phone addiction: Evidence from the antisaccade task</w:t>
            </w:r>
          </w:p>
        </w:tc>
        <w:tc>
          <w:tcPr>
            <w:tcW w:w="5034" w:type="dxa"/>
            <w:gridSpan w:val="2"/>
            <w:tcBorders>
              <w:left w:val="single" w:sz="4" w:space="0" w:color="auto"/>
              <w:bottom w:val="single" w:sz="4" w:space="0" w:color="auto"/>
              <w:right w:val="single" w:sz="4" w:space="0" w:color="auto"/>
            </w:tcBorders>
            <w:shd w:val="clear" w:color="auto" w:fill="auto"/>
            <w:vAlign w:val="center"/>
          </w:tcPr>
          <w:p w:rsidR="00104B7C" w:rsidRPr="00043014" w:rsidRDefault="00104B7C" w:rsidP="00461ADF">
            <w:pPr>
              <w:rPr>
                <w:rFonts w:hint="eastAsia"/>
              </w:rPr>
            </w:pPr>
            <w:r w:rsidRPr="00043014">
              <w:rPr>
                <w:rFonts w:hint="eastAsia"/>
              </w:rPr>
              <w:t>2023.3</w:t>
            </w:r>
            <w:r w:rsidRPr="00043014">
              <w:rPr>
                <w:rFonts w:hint="eastAsia"/>
              </w:rPr>
              <w:t>发表于《</w:t>
            </w:r>
            <w:r w:rsidRPr="00043014">
              <w:rPr>
                <w:rFonts w:hint="eastAsia"/>
              </w:rPr>
              <w:t>Frontiers in Psychology</w:t>
            </w:r>
            <w:r w:rsidRPr="00043014">
              <w:rPr>
                <w:rFonts w:hint="eastAsia"/>
              </w:rPr>
              <w:t>》，</w:t>
            </w:r>
            <w:r w:rsidRPr="00043014">
              <w:rPr>
                <w:rFonts w:hint="eastAsia"/>
              </w:rPr>
              <w:t>ISSN</w:t>
            </w:r>
            <w:r w:rsidRPr="00043014">
              <w:rPr>
                <w:rFonts w:hint="eastAsia"/>
              </w:rPr>
              <w:t>：</w:t>
            </w:r>
            <w:r w:rsidRPr="00043014">
              <w:rPr>
                <w:rFonts w:hint="eastAsia"/>
              </w:rPr>
              <w:t>1664-1078</w:t>
            </w:r>
            <w:r w:rsidRPr="00043014">
              <w:rPr>
                <w:rFonts w:hint="eastAsia"/>
              </w:rPr>
              <w:t>，出版社：</w:t>
            </w:r>
            <w:r w:rsidRPr="00043014">
              <w:rPr>
                <w:rFonts w:hint="eastAsia"/>
              </w:rPr>
              <w:t>FRONTIERS MEDIA SA</w:t>
            </w:r>
          </w:p>
        </w:tc>
        <w:tc>
          <w:tcPr>
            <w:tcW w:w="2195" w:type="dxa"/>
            <w:tcBorders>
              <w:left w:val="single" w:sz="4" w:space="0" w:color="auto"/>
              <w:bottom w:val="single" w:sz="4" w:space="0" w:color="auto"/>
              <w:right w:val="single" w:sz="4" w:space="0" w:color="auto"/>
            </w:tcBorders>
            <w:shd w:val="clear" w:color="auto" w:fill="auto"/>
            <w:noWrap/>
            <w:vAlign w:val="center"/>
          </w:tcPr>
          <w:p w:rsidR="00104B7C" w:rsidRDefault="00104B7C" w:rsidP="00461ADF">
            <w:pPr>
              <w:rPr>
                <w:rFonts w:hint="eastAsia"/>
              </w:rPr>
            </w:pPr>
            <w:r>
              <w:rPr>
                <w:rFonts w:hint="eastAsia"/>
              </w:rPr>
              <w:t>第一作者，全文约</w:t>
            </w:r>
            <w:r>
              <w:rPr>
                <w:rFonts w:hint="eastAsia"/>
              </w:rPr>
              <w:t>6500</w:t>
            </w:r>
            <w:r>
              <w:rPr>
                <w:rFonts w:hint="eastAsia"/>
              </w:rPr>
              <w:t>字，本人完成约</w:t>
            </w:r>
            <w:r>
              <w:rPr>
                <w:rFonts w:hint="eastAsia"/>
              </w:rPr>
              <w:t>6000</w:t>
            </w:r>
            <w:r>
              <w:rPr>
                <w:rFonts w:hint="eastAsia"/>
              </w:rPr>
              <w:t>字</w:t>
            </w:r>
          </w:p>
          <w:p w:rsidR="00104B7C" w:rsidRPr="00043014" w:rsidRDefault="00104B7C" w:rsidP="00461ADF">
            <w:pPr>
              <w:rPr>
                <w:rFonts w:hint="eastAsia"/>
              </w:rPr>
            </w:pPr>
            <w:r>
              <w:rPr>
                <w:rFonts w:hint="eastAsia"/>
              </w:rPr>
              <w:t>国际</w:t>
            </w:r>
            <w:r>
              <w:rPr>
                <w:rFonts w:hint="eastAsia"/>
              </w:rPr>
              <w:t>B</w:t>
            </w:r>
            <w:r>
              <w:rPr>
                <w:rFonts w:hint="eastAsia"/>
              </w:rPr>
              <w:t>类，</w:t>
            </w:r>
            <w:r>
              <w:rPr>
                <w:rFonts w:hint="eastAsia"/>
              </w:rPr>
              <w:t>SSCI3</w:t>
            </w:r>
            <w:r>
              <w:rPr>
                <w:rFonts w:hint="eastAsia"/>
              </w:rPr>
              <w:t>区</w:t>
            </w:r>
          </w:p>
        </w:tc>
      </w:tr>
    </w:tbl>
    <w:p w:rsidR="00C736D8" w:rsidRPr="00654873" w:rsidRDefault="00C736D8" w:rsidP="00C736D8">
      <w:pPr>
        <w:jc w:val="center"/>
        <w:rPr>
          <w:rFonts w:ascii="仿宋" w:eastAsia="仿宋" w:hAnsi="仿宋"/>
        </w:rPr>
      </w:pPr>
      <w:r w:rsidRPr="00654873">
        <w:rPr>
          <w:rFonts w:ascii="仿宋" w:eastAsia="仿宋" w:hAnsi="仿宋" w:hint="eastAsia"/>
        </w:rPr>
        <w:t>第</w:t>
      </w:r>
      <w:r w:rsidR="001C71AD">
        <w:rPr>
          <w:rFonts w:ascii="仿宋" w:eastAsia="仿宋" w:hAnsi="仿宋"/>
        </w:rPr>
        <w:t>2</w:t>
      </w:r>
      <w:r w:rsidRPr="00654873">
        <w:rPr>
          <w:rFonts w:ascii="仿宋" w:eastAsia="仿宋" w:hAnsi="仿宋" w:hint="eastAsia"/>
        </w:rPr>
        <w:t>页</w:t>
      </w:r>
    </w:p>
    <w:tbl>
      <w:tblPr>
        <w:tblW w:w="9923" w:type="dxa"/>
        <w:tblInd w:w="-34" w:type="dxa"/>
        <w:tblLayout w:type="fixed"/>
        <w:tblLook w:val="0000" w:firstRow="0" w:lastRow="0" w:firstColumn="0" w:lastColumn="0" w:noHBand="0" w:noVBand="0"/>
      </w:tblPr>
      <w:tblGrid>
        <w:gridCol w:w="2557"/>
        <w:gridCol w:w="6"/>
        <w:gridCol w:w="5139"/>
        <w:gridCol w:w="46"/>
        <w:gridCol w:w="2175"/>
      </w:tblGrid>
      <w:tr w:rsidR="008309C2" w:rsidRPr="00654873" w:rsidTr="00A00058">
        <w:trPr>
          <w:trHeight w:val="1511"/>
        </w:trPr>
        <w:tc>
          <w:tcPr>
            <w:tcW w:w="2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8309C2" w:rsidRPr="00654873" w:rsidRDefault="008309C2" w:rsidP="00680780">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lastRenderedPageBreak/>
              <w:t>题   目</w:t>
            </w:r>
          </w:p>
        </w:tc>
        <w:tc>
          <w:tcPr>
            <w:tcW w:w="5185" w:type="dxa"/>
            <w:gridSpan w:val="2"/>
            <w:tcBorders>
              <w:top w:val="single" w:sz="4" w:space="0" w:color="auto"/>
              <w:left w:val="nil"/>
              <w:bottom w:val="single" w:sz="4" w:space="0" w:color="auto"/>
              <w:right w:val="single" w:sz="4" w:space="0" w:color="auto"/>
            </w:tcBorders>
            <w:shd w:val="clear" w:color="auto" w:fill="auto"/>
            <w:vAlign w:val="center"/>
          </w:tcPr>
          <w:p w:rsidR="008309C2" w:rsidRPr="008309C2" w:rsidRDefault="008309C2" w:rsidP="00680780">
            <w:pPr>
              <w:widowControl/>
              <w:spacing w:line="280" w:lineRule="exact"/>
              <w:rPr>
                <w:rFonts w:ascii="仿宋" w:eastAsia="仿宋" w:hAnsi="仿宋" w:cs="宋体"/>
                <w:color w:val="000000"/>
                <w:w w:val="80"/>
                <w:kern w:val="0"/>
                <w:sz w:val="24"/>
              </w:rPr>
            </w:pPr>
            <w:r w:rsidRPr="008309C2">
              <w:rPr>
                <w:rFonts w:ascii="仿宋" w:eastAsia="仿宋" w:hAnsi="仿宋" w:cs="宋体" w:hint="eastAsia"/>
                <w:color w:val="000000"/>
                <w:w w:val="80"/>
                <w:kern w:val="0"/>
                <w:sz w:val="24"/>
              </w:rPr>
              <w:t>论文</w:t>
            </w:r>
            <w:r w:rsidR="00B1568A">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sidR="005739FC">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rsidR="008309C2" w:rsidRPr="008309C2" w:rsidRDefault="008309C2" w:rsidP="00680780">
            <w:pPr>
              <w:widowControl/>
              <w:jc w:val="left"/>
              <w:rPr>
                <w:rFonts w:ascii="仿宋" w:eastAsia="仿宋" w:hAnsi="仿宋" w:cs="宋体"/>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rsidR="00B1568A" w:rsidRDefault="00B1568A"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8309C2" w:rsidRPr="008309C2" w:rsidRDefault="00532612"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其他</w:t>
            </w:r>
            <w:r w:rsidR="00B1568A">
              <w:rPr>
                <w:rFonts w:eastAsia="仿宋" w:cs="宋体" w:hint="eastAsia"/>
                <w:color w:val="000000"/>
                <w:w w:val="80"/>
                <w:kern w:val="0"/>
                <w:sz w:val="24"/>
              </w:rPr>
              <w:t>形式如有认证单位请写出</w:t>
            </w:r>
          </w:p>
        </w:tc>
      </w:tr>
      <w:tr w:rsidR="00C941FD" w:rsidRPr="001C2A36"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C941FD" w:rsidRPr="001C2A36" w:rsidRDefault="00C941FD" w:rsidP="00F00297">
            <w:pPr>
              <w:widowControl/>
              <w:jc w:val="left"/>
              <w:rPr>
                <w:rFonts w:ascii="仿宋" w:eastAsia="仿宋" w:hAnsi="仿宋" w:cs="宋体"/>
                <w:b/>
                <w:kern w:val="0"/>
                <w:sz w:val="22"/>
                <w:szCs w:val="22"/>
              </w:rPr>
            </w:pPr>
            <w:r w:rsidRPr="001C2A36">
              <w:rPr>
                <w:rFonts w:ascii="仿宋" w:eastAsia="仿宋" w:hAnsi="仿宋" w:cs="宋体" w:hint="eastAsia"/>
                <w:b/>
                <w:kern w:val="0"/>
                <w:sz w:val="22"/>
                <w:szCs w:val="22"/>
              </w:rPr>
              <w:t>二、任现职以来其他正式发表、出版的成果（论文限本人使用，为独立、第一或</w:t>
            </w:r>
            <w:r w:rsidR="00D87034">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2071DF" w:rsidRPr="00654873" w:rsidTr="00461ADF">
        <w:trPr>
          <w:trHeight w:val="2731"/>
        </w:trPr>
        <w:tc>
          <w:tcPr>
            <w:tcW w:w="2563" w:type="dxa"/>
            <w:gridSpan w:val="2"/>
            <w:tcBorders>
              <w:top w:val="single" w:sz="4" w:space="0" w:color="auto"/>
              <w:left w:val="single" w:sz="4" w:space="0" w:color="auto"/>
              <w:right w:val="single" w:sz="4" w:space="0" w:color="auto"/>
            </w:tcBorders>
            <w:shd w:val="clear" w:color="auto" w:fill="auto"/>
          </w:tcPr>
          <w:p w:rsidR="002071DF" w:rsidRPr="004D2CC3" w:rsidRDefault="002071DF" w:rsidP="002071DF">
            <w:pPr>
              <w:rPr>
                <w:rFonts w:hint="eastAsia"/>
              </w:rPr>
            </w:pPr>
            <w:r>
              <w:t>1</w:t>
            </w:r>
            <w:r>
              <w:rPr>
                <w:rFonts w:hint="eastAsia"/>
              </w:rPr>
              <w:t>.</w:t>
            </w:r>
            <w:r w:rsidRPr="004D2CC3">
              <w:rPr>
                <w:rFonts w:hint="eastAsia"/>
              </w:rPr>
              <w:t>Physically active undergraduates perform better on executive</w:t>
            </w:r>
            <w:r w:rsidRPr="004D2CC3">
              <w:rPr>
                <w:rFonts w:hint="eastAsia"/>
              </w:rPr>
              <w:t>‐</w:t>
            </w:r>
            <w:r w:rsidRPr="004D2CC3">
              <w:rPr>
                <w:rFonts w:hint="eastAsia"/>
              </w:rPr>
              <w:t>related oculomotor control: Evidence from the antisaccade task and pupillometry</w:t>
            </w:r>
          </w:p>
        </w:tc>
        <w:tc>
          <w:tcPr>
            <w:tcW w:w="5185" w:type="dxa"/>
            <w:gridSpan w:val="2"/>
            <w:tcBorders>
              <w:top w:val="single" w:sz="4" w:space="0" w:color="auto"/>
              <w:left w:val="nil"/>
              <w:right w:val="single" w:sz="4" w:space="0" w:color="auto"/>
            </w:tcBorders>
            <w:shd w:val="clear" w:color="auto" w:fill="auto"/>
          </w:tcPr>
          <w:p w:rsidR="002071DF" w:rsidRPr="004D2CC3" w:rsidRDefault="002071DF" w:rsidP="002071DF">
            <w:pPr>
              <w:rPr>
                <w:rFonts w:hint="eastAsia"/>
              </w:rPr>
            </w:pPr>
            <w:r w:rsidRPr="00C66C8B">
              <w:rPr>
                <w:rFonts w:hint="eastAsia"/>
              </w:rPr>
              <w:t>2023.2</w:t>
            </w:r>
            <w:r w:rsidRPr="00C66C8B">
              <w:rPr>
                <w:rFonts w:hint="eastAsia"/>
              </w:rPr>
              <w:t>发表于《</w:t>
            </w:r>
            <w:r w:rsidRPr="00C66C8B">
              <w:rPr>
                <w:rFonts w:hint="eastAsia"/>
              </w:rPr>
              <w:t>Psych Journal</w:t>
            </w:r>
            <w:r w:rsidRPr="00C66C8B">
              <w:rPr>
                <w:rFonts w:hint="eastAsia"/>
              </w:rPr>
              <w:t>》，</w:t>
            </w:r>
            <w:r w:rsidRPr="00C66C8B">
              <w:rPr>
                <w:rFonts w:hint="eastAsia"/>
              </w:rPr>
              <w:t>ISSN</w:t>
            </w:r>
            <w:r w:rsidRPr="00C66C8B">
              <w:rPr>
                <w:rFonts w:hint="eastAsia"/>
              </w:rPr>
              <w:t>：</w:t>
            </w:r>
            <w:r w:rsidRPr="00C66C8B">
              <w:rPr>
                <w:rFonts w:hint="eastAsia"/>
              </w:rPr>
              <w:t>2046-0260</w:t>
            </w:r>
            <w:r w:rsidRPr="00C66C8B">
              <w:rPr>
                <w:rFonts w:hint="eastAsia"/>
              </w:rPr>
              <w:t>，出版社：</w:t>
            </w:r>
            <w:r w:rsidRPr="00C66C8B">
              <w:rPr>
                <w:rFonts w:hint="eastAsia"/>
              </w:rPr>
              <w:t>Institute of Psychology, Chinese Academy of Sciences and John Wiley &amp; Sons Australia, Ltd.</w:t>
            </w:r>
          </w:p>
        </w:tc>
        <w:tc>
          <w:tcPr>
            <w:tcW w:w="2175" w:type="dxa"/>
            <w:tcBorders>
              <w:top w:val="single" w:sz="4" w:space="0" w:color="auto"/>
              <w:left w:val="nil"/>
              <w:right w:val="single" w:sz="4" w:space="0" w:color="auto"/>
            </w:tcBorders>
            <w:shd w:val="clear" w:color="auto" w:fill="auto"/>
            <w:noWrap/>
          </w:tcPr>
          <w:p w:rsidR="002071DF" w:rsidRDefault="002071DF" w:rsidP="002071DF">
            <w:pPr>
              <w:rPr>
                <w:rFonts w:hint="eastAsia"/>
              </w:rPr>
            </w:pPr>
            <w:r>
              <w:rPr>
                <w:rFonts w:hint="eastAsia"/>
              </w:rPr>
              <w:t>第一作者，全文约</w:t>
            </w:r>
            <w:r>
              <w:rPr>
                <w:rFonts w:hint="eastAsia"/>
              </w:rPr>
              <w:t>6000</w:t>
            </w:r>
            <w:r>
              <w:rPr>
                <w:rFonts w:hint="eastAsia"/>
              </w:rPr>
              <w:t>字，本人完成约</w:t>
            </w:r>
            <w:r>
              <w:rPr>
                <w:rFonts w:hint="eastAsia"/>
              </w:rPr>
              <w:t>5000</w:t>
            </w:r>
            <w:r>
              <w:rPr>
                <w:rFonts w:hint="eastAsia"/>
              </w:rPr>
              <w:t>字</w:t>
            </w:r>
          </w:p>
          <w:p w:rsidR="002071DF" w:rsidRPr="004D2CC3" w:rsidRDefault="002071DF" w:rsidP="002071DF">
            <w:pPr>
              <w:rPr>
                <w:rFonts w:hint="eastAsia"/>
              </w:rPr>
            </w:pPr>
            <w:r>
              <w:rPr>
                <w:rFonts w:hint="eastAsia"/>
              </w:rPr>
              <w:t>国际</w:t>
            </w:r>
            <w:r>
              <w:rPr>
                <w:rFonts w:hint="eastAsia"/>
              </w:rPr>
              <w:t>B</w:t>
            </w:r>
            <w:r>
              <w:rPr>
                <w:rFonts w:hint="eastAsia"/>
              </w:rPr>
              <w:t>类，</w:t>
            </w:r>
            <w:r>
              <w:rPr>
                <w:rFonts w:hint="eastAsia"/>
              </w:rPr>
              <w:t>SSCI3</w:t>
            </w:r>
            <w:r>
              <w:rPr>
                <w:rFonts w:hint="eastAsia"/>
              </w:rPr>
              <w:t>区</w:t>
            </w:r>
          </w:p>
        </w:tc>
      </w:tr>
      <w:tr w:rsidR="002071DF" w:rsidRPr="00654873" w:rsidTr="00461ADF">
        <w:trPr>
          <w:trHeight w:val="1702"/>
        </w:trPr>
        <w:tc>
          <w:tcPr>
            <w:tcW w:w="2563" w:type="dxa"/>
            <w:gridSpan w:val="2"/>
            <w:tcBorders>
              <w:left w:val="single" w:sz="4" w:space="0" w:color="auto"/>
              <w:right w:val="single" w:sz="4" w:space="0" w:color="auto"/>
            </w:tcBorders>
            <w:shd w:val="clear" w:color="auto" w:fill="auto"/>
          </w:tcPr>
          <w:p w:rsidR="002071DF" w:rsidRPr="005D1AF2" w:rsidRDefault="002071DF" w:rsidP="002071DF">
            <w:pPr>
              <w:rPr>
                <w:rFonts w:hint="eastAsia"/>
              </w:rPr>
            </w:pPr>
            <w:r>
              <w:t>2</w:t>
            </w:r>
            <w:r>
              <w:rPr>
                <w:rFonts w:hint="eastAsia"/>
              </w:rPr>
              <w:t>.</w:t>
            </w:r>
            <w:r w:rsidRPr="005D1AF2">
              <w:rPr>
                <w:rFonts w:hint="eastAsia"/>
              </w:rPr>
              <w:t>手机成瘾者抑制控制能力特点：来自反向眼跳任务的证据</w:t>
            </w:r>
          </w:p>
        </w:tc>
        <w:tc>
          <w:tcPr>
            <w:tcW w:w="5185" w:type="dxa"/>
            <w:gridSpan w:val="2"/>
            <w:tcBorders>
              <w:left w:val="single" w:sz="4" w:space="0" w:color="auto"/>
              <w:right w:val="single" w:sz="4" w:space="0" w:color="auto"/>
            </w:tcBorders>
            <w:shd w:val="clear" w:color="auto" w:fill="auto"/>
          </w:tcPr>
          <w:p w:rsidR="002071DF" w:rsidRPr="005D1AF2" w:rsidRDefault="002071DF" w:rsidP="002071DF">
            <w:pPr>
              <w:rPr>
                <w:rFonts w:hint="eastAsia"/>
              </w:rPr>
            </w:pPr>
            <w:r w:rsidRPr="005D1AF2">
              <w:rPr>
                <w:rFonts w:hint="eastAsia"/>
              </w:rPr>
              <w:t>2023.1</w:t>
            </w:r>
            <w:r w:rsidRPr="005D1AF2">
              <w:rPr>
                <w:rFonts w:hint="eastAsia"/>
              </w:rPr>
              <w:t>发表于《心理与行为研究》，</w:t>
            </w:r>
            <w:r w:rsidRPr="005D1AF2">
              <w:rPr>
                <w:rFonts w:hint="eastAsia"/>
              </w:rPr>
              <w:t>CN</w:t>
            </w:r>
            <w:r w:rsidRPr="005D1AF2">
              <w:rPr>
                <w:rFonts w:hint="eastAsia"/>
              </w:rPr>
              <w:t>：</w:t>
            </w:r>
            <w:r w:rsidRPr="005D1AF2">
              <w:rPr>
                <w:rFonts w:hint="eastAsia"/>
              </w:rPr>
              <w:t>12-1348/B</w:t>
            </w:r>
            <w:r w:rsidRPr="005D1AF2">
              <w:rPr>
                <w:rFonts w:hint="eastAsia"/>
              </w:rPr>
              <w:t>，主办单位：天津师范大学</w:t>
            </w:r>
          </w:p>
        </w:tc>
        <w:tc>
          <w:tcPr>
            <w:tcW w:w="2175" w:type="dxa"/>
            <w:tcBorders>
              <w:left w:val="single" w:sz="4" w:space="0" w:color="auto"/>
              <w:right w:val="single" w:sz="4" w:space="0" w:color="auto"/>
            </w:tcBorders>
            <w:shd w:val="clear" w:color="auto" w:fill="auto"/>
            <w:noWrap/>
          </w:tcPr>
          <w:p w:rsidR="002071DF" w:rsidRPr="005D1AF2" w:rsidRDefault="002071DF" w:rsidP="002071DF">
            <w:pPr>
              <w:rPr>
                <w:rFonts w:hint="eastAsia"/>
              </w:rPr>
            </w:pPr>
            <w:r>
              <w:rPr>
                <w:rFonts w:hint="eastAsia"/>
              </w:rPr>
              <w:t>第一作者，全文约</w:t>
            </w:r>
            <w:r>
              <w:rPr>
                <w:rFonts w:hint="eastAsia"/>
              </w:rPr>
              <w:t>5500</w:t>
            </w:r>
            <w:r>
              <w:rPr>
                <w:rFonts w:hint="eastAsia"/>
              </w:rPr>
              <w:t>字，本人完成约</w:t>
            </w:r>
            <w:r>
              <w:rPr>
                <w:rFonts w:hint="eastAsia"/>
              </w:rPr>
              <w:t>4500</w:t>
            </w:r>
            <w:r>
              <w:rPr>
                <w:rFonts w:hint="eastAsia"/>
              </w:rPr>
              <w:t>字</w:t>
            </w:r>
            <w:r>
              <w:rPr>
                <w:rFonts w:hint="eastAsia"/>
              </w:rPr>
              <w:t>;</w:t>
            </w:r>
            <w:r>
              <w:rPr>
                <w:rFonts w:hint="eastAsia"/>
              </w:rPr>
              <w:t>国内</w:t>
            </w:r>
            <w:r>
              <w:rPr>
                <w:rFonts w:hint="eastAsia"/>
              </w:rPr>
              <w:t>B</w:t>
            </w:r>
            <w:r>
              <w:rPr>
                <w:rFonts w:hint="eastAsia"/>
              </w:rPr>
              <w:t>类，</w:t>
            </w:r>
            <w:r>
              <w:rPr>
                <w:rFonts w:hint="eastAsia"/>
              </w:rPr>
              <w:t>CSSCI</w:t>
            </w:r>
            <w:r>
              <w:rPr>
                <w:rFonts w:hint="eastAsia"/>
              </w:rPr>
              <w:t>，</w:t>
            </w:r>
            <w:r>
              <w:rPr>
                <w:rFonts w:hint="eastAsia"/>
              </w:rPr>
              <w:t>北大核心</w:t>
            </w:r>
          </w:p>
        </w:tc>
      </w:tr>
      <w:tr w:rsidR="002071DF" w:rsidRPr="00654873" w:rsidTr="002071DF">
        <w:trPr>
          <w:trHeight w:val="2248"/>
        </w:trPr>
        <w:tc>
          <w:tcPr>
            <w:tcW w:w="2563" w:type="dxa"/>
            <w:gridSpan w:val="2"/>
            <w:tcBorders>
              <w:left w:val="single" w:sz="4" w:space="0" w:color="auto"/>
              <w:right w:val="single" w:sz="4" w:space="0" w:color="auto"/>
            </w:tcBorders>
            <w:shd w:val="clear" w:color="auto" w:fill="auto"/>
          </w:tcPr>
          <w:p w:rsidR="002071DF" w:rsidRPr="00F905BB" w:rsidRDefault="002071DF" w:rsidP="002071DF">
            <w:pPr>
              <w:rPr>
                <w:rFonts w:hint="eastAsia"/>
              </w:rPr>
            </w:pPr>
            <w:r>
              <w:t>3</w:t>
            </w:r>
            <w:r>
              <w:t>.</w:t>
            </w:r>
            <w:r w:rsidRPr="00F905BB">
              <w:rPr>
                <w:rFonts w:hint="eastAsia"/>
              </w:rPr>
              <w:t>Differences in the Effects of Reading and Aerobic Exercise Interventions on Inhibitory Control of College Students With Mobile Phone Addiction</w:t>
            </w:r>
          </w:p>
        </w:tc>
        <w:tc>
          <w:tcPr>
            <w:tcW w:w="5185" w:type="dxa"/>
            <w:gridSpan w:val="2"/>
            <w:tcBorders>
              <w:left w:val="single" w:sz="4" w:space="0" w:color="auto"/>
              <w:right w:val="single" w:sz="4" w:space="0" w:color="auto"/>
            </w:tcBorders>
            <w:shd w:val="clear" w:color="auto" w:fill="auto"/>
          </w:tcPr>
          <w:p w:rsidR="002071DF" w:rsidRPr="00F905BB" w:rsidRDefault="002071DF" w:rsidP="002071DF">
            <w:pPr>
              <w:rPr>
                <w:rFonts w:hint="eastAsia"/>
              </w:rPr>
            </w:pPr>
            <w:r w:rsidRPr="00F905BB">
              <w:rPr>
                <w:rFonts w:hint="eastAsia"/>
              </w:rPr>
              <w:t>2022.3</w:t>
            </w:r>
            <w:r w:rsidRPr="00F905BB">
              <w:rPr>
                <w:rFonts w:hint="eastAsia"/>
              </w:rPr>
              <w:t>发表于《</w:t>
            </w:r>
            <w:r w:rsidRPr="00F905BB">
              <w:rPr>
                <w:rFonts w:hint="eastAsia"/>
              </w:rPr>
              <w:t>Frontiers in Psychiatry</w:t>
            </w:r>
            <w:r w:rsidRPr="00F905BB">
              <w:rPr>
                <w:rFonts w:hint="eastAsia"/>
              </w:rPr>
              <w:t>》，</w:t>
            </w:r>
            <w:r w:rsidRPr="00F905BB">
              <w:rPr>
                <w:rFonts w:hint="eastAsia"/>
              </w:rPr>
              <w:t>ISSN</w:t>
            </w:r>
            <w:r w:rsidRPr="00F905BB">
              <w:rPr>
                <w:rFonts w:hint="eastAsia"/>
              </w:rPr>
              <w:t>：</w:t>
            </w:r>
            <w:r w:rsidRPr="00F905BB">
              <w:rPr>
                <w:rFonts w:hint="eastAsia"/>
              </w:rPr>
              <w:t>1664-0640</w:t>
            </w:r>
            <w:r w:rsidRPr="00F905BB">
              <w:rPr>
                <w:rFonts w:hint="eastAsia"/>
              </w:rPr>
              <w:t>，出版社：</w:t>
            </w:r>
            <w:r w:rsidRPr="00F905BB">
              <w:rPr>
                <w:rFonts w:hint="eastAsia"/>
              </w:rPr>
              <w:t>FRONTIERS MEDIA SA</w:t>
            </w:r>
          </w:p>
        </w:tc>
        <w:tc>
          <w:tcPr>
            <w:tcW w:w="2175" w:type="dxa"/>
            <w:tcBorders>
              <w:left w:val="single" w:sz="4" w:space="0" w:color="auto"/>
              <w:right w:val="single" w:sz="4" w:space="0" w:color="auto"/>
            </w:tcBorders>
            <w:shd w:val="clear" w:color="auto" w:fill="auto"/>
            <w:noWrap/>
          </w:tcPr>
          <w:p w:rsidR="002071DF" w:rsidRDefault="002071DF" w:rsidP="002071DF">
            <w:pPr>
              <w:rPr>
                <w:rFonts w:hint="eastAsia"/>
              </w:rPr>
            </w:pPr>
            <w:r>
              <w:rPr>
                <w:rFonts w:hint="eastAsia"/>
              </w:rPr>
              <w:t>第一作者，全文约</w:t>
            </w:r>
            <w:r>
              <w:rPr>
                <w:rFonts w:hint="eastAsia"/>
              </w:rPr>
              <w:t>7000</w:t>
            </w:r>
            <w:r>
              <w:rPr>
                <w:rFonts w:hint="eastAsia"/>
              </w:rPr>
              <w:t>字，本人完成约</w:t>
            </w:r>
            <w:r>
              <w:rPr>
                <w:rFonts w:hint="eastAsia"/>
              </w:rPr>
              <w:t>6000</w:t>
            </w:r>
            <w:r>
              <w:rPr>
                <w:rFonts w:hint="eastAsia"/>
              </w:rPr>
              <w:t>字</w:t>
            </w:r>
          </w:p>
          <w:p w:rsidR="002071DF" w:rsidRPr="00F905BB" w:rsidRDefault="002071DF" w:rsidP="002071DF">
            <w:pPr>
              <w:rPr>
                <w:rFonts w:hint="eastAsia"/>
              </w:rPr>
            </w:pPr>
            <w:r>
              <w:rPr>
                <w:rFonts w:hint="eastAsia"/>
              </w:rPr>
              <w:t>国际</w:t>
            </w:r>
            <w:r>
              <w:rPr>
                <w:rFonts w:hint="eastAsia"/>
              </w:rPr>
              <w:t>B</w:t>
            </w:r>
            <w:r>
              <w:rPr>
                <w:rFonts w:hint="eastAsia"/>
              </w:rPr>
              <w:t>类，</w:t>
            </w:r>
            <w:r>
              <w:rPr>
                <w:rFonts w:hint="eastAsia"/>
              </w:rPr>
              <w:t>SSCI3</w:t>
            </w:r>
            <w:r>
              <w:rPr>
                <w:rFonts w:hint="eastAsia"/>
              </w:rPr>
              <w:t>区</w:t>
            </w:r>
          </w:p>
        </w:tc>
      </w:tr>
      <w:tr w:rsidR="002071DF" w:rsidRPr="00654873" w:rsidTr="00A00058">
        <w:trPr>
          <w:trHeight w:val="1980"/>
        </w:trPr>
        <w:tc>
          <w:tcPr>
            <w:tcW w:w="2563" w:type="dxa"/>
            <w:gridSpan w:val="2"/>
            <w:tcBorders>
              <w:left w:val="single" w:sz="4" w:space="0" w:color="auto"/>
              <w:bottom w:val="single" w:sz="4" w:space="0" w:color="auto"/>
              <w:right w:val="single" w:sz="4" w:space="0" w:color="auto"/>
            </w:tcBorders>
            <w:shd w:val="clear" w:color="auto" w:fill="auto"/>
          </w:tcPr>
          <w:p w:rsidR="002071DF" w:rsidRPr="006C4461" w:rsidRDefault="002071DF" w:rsidP="002071DF">
            <w:pPr>
              <w:rPr>
                <w:rFonts w:hint="eastAsia"/>
              </w:rPr>
            </w:pPr>
            <w:r>
              <w:t>4</w:t>
            </w:r>
            <w:r w:rsidRPr="006C4461">
              <w:rPr>
                <w:rFonts w:hint="eastAsia"/>
              </w:rPr>
              <w:t>.On the segmentation of Chinese incremental words</w:t>
            </w:r>
          </w:p>
        </w:tc>
        <w:tc>
          <w:tcPr>
            <w:tcW w:w="5185" w:type="dxa"/>
            <w:gridSpan w:val="2"/>
            <w:tcBorders>
              <w:left w:val="single" w:sz="4" w:space="0" w:color="auto"/>
              <w:bottom w:val="single" w:sz="4" w:space="0" w:color="auto"/>
              <w:right w:val="single" w:sz="4" w:space="0" w:color="auto"/>
            </w:tcBorders>
            <w:shd w:val="clear" w:color="auto" w:fill="auto"/>
          </w:tcPr>
          <w:p w:rsidR="002071DF" w:rsidRPr="006C4461" w:rsidRDefault="002071DF" w:rsidP="002071DF">
            <w:pPr>
              <w:rPr>
                <w:rFonts w:hint="eastAsia"/>
              </w:rPr>
            </w:pPr>
            <w:r w:rsidRPr="006C4461">
              <w:rPr>
                <w:rFonts w:hint="eastAsia"/>
              </w:rPr>
              <w:t>2021.8</w:t>
            </w:r>
            <w:r w:rsidRPr="006C4461">
              <w:rPr>
                <w:rFonts w:hint="eastAsia"/>
              </w:rPr>
              <w:t>发表于《</w:t>
            </w:r>
            <w:r w:rsidRPr="006C4461">
              <w:rPr>
                <w:rFonts w:hint="eastAsia"/>
              </w:rPr>
              <w:t>Journal of Experimental Psychology: Learning, Memory, and Cognition</w:t>
            </w:r>
            <w:r w:rsidRPr="006C4461">
              <w:rPr>
                <w:rFonts w:hint="eastAsia"/>
              </w:rPr>
              <w:t>》，</w:t>
            </w:r>
            <w:r w:rsidRPr="006C4461">
              <w:rPr>
                <w:rFonts w:hint="eastAsia"/>
              </w:rPr>
              <w:t>ISSN</w:t>
            </w:r>
            <w:r w:rsidRPr="006C4461">
              <w:rPr>
                <w:rFonts w:hint="eastAsia"/>
              </w:rPr>
              <w:t>：</w:t>
            </w:r>
            <w:r w:rsidRPr="006C4461">
              <w:rPr>
                <w:rFonts w:hint="eastAsia"/>
              </w:rPr>
              <w:t>0278-7393</w:t>
            </w:r>
            <w:r w:rsidRPr="006C4461">
              <w:rPr>
                <w:rFonts w:hint="eastAsia"/>
              </w:rPr>
              <w:t>，出版社：</w:t>
            </w:r>
            <w:r w:rsidRPr="006C4461">
              <w:rPr>
                <w:rFonts w:hint="eastAsia"/>
              </w:rPr>
              <w:t>American Psychological Association</w:t>
            </w:r>
          </w:p>
        </w:tc>
        <w:tc>
          <w:tcPr>
            <w:tcW w:w="2175" w:type="dxa"/>
            <w:tcBorders>
              <w:left w:val="single" w:sz="4" w:space="0" w:color="auto"/>
              <w:bottom w:val="single" w:sz="4" w:space="0" w:color="auto"/>
              <w:right w:val="single" w:sz="4" w:space="0" w:color="auto"/>
            </w:tcBorders>
            <w:shd w:val="clear" w:color="auto" w:fill="auto"/>
            <w:noWrap/>
          </w:tcPr>
          <w:p w:rsidR="002071DF" w:rsidRDefault="002071DF" w:rsidP="002071DF">
            <w:pPr>
              <w:rPr>
                <w:rFonts w:hint="eastAsia"/>
              </w:rPr>
            </w:pPr>
            <w:r>
              <w:rPr>
                <w:rFonts w:hint="eastAsia"/>
              </w:rPr>
              <w:t>第一作者，全文约</w:t>
            </w:r>
            <w:r>
              <w:rPr>
                <w:rFonts w:hint="eastAsia"/>
              </w:rPr>
              <w:t>14000</w:t>
            </w:r>
            <w:r>
              <w:rPr>
                <w:rFonts w:hint="eastAsia"/>
              </w:rPr>
              <w:t>字，本人完成约</w:t>
            </w:r>
            <w:r>
              <w:rPr>
                <w:rFonts w:hint="eastAsia"/>
              </w:rPr>
              <w:t>13000</w:t>
            </w:r>
            <w:r>
              <w:rPr>
                <w:rFonts w:hint="eastAsia"/>
              </w:rPr>
              <w:t>字</w:t>
            </w:r>
          </w:p>
          <w:p w:rsidR="002071DF" w:rsidRPr="006C4461" w:rsidRDefault="002071DF" w:rsidP="002071DF">
            <w:pPr>
              <w:rPr>
                <w:rFonts w:hint="eastAsia"/>
              </w:rPr>
            </w:pPr>
            <w:r>
              <w:rPr>
                <w:rFonts w:hint="eastAsia"/>
              </w:rPr>
              <w:t>国际</w:t>
            </w:r>
            <w:r>
              <w:rPr>
                <w:rFonts w:hint="eastAsia"/>
              </w:rPr>
              <w:t>B</w:t>
            </w:r>
            <w:r>
              <w:rPr>
                <w:rFonts w:hint="eastAsia"/>
              </w:rPr>
              <w:t>类，</w:t>
            </w:r>
            <w:r>
              <w:rPr>
                <w:rFonts w:hint="eastAsia"/>
              </w:rPr>
              <w:t>SSCI2</w:t>
            </w:r>
            <w:r>
              <w:rPr>
                <w:rFonts w:hint="eastAsia"/>
              </w:rPr>
              <w:t>区</w:t>
            </w:r>
          </w:p>
        </w:tc>
      </w:tr>
      <w:tr w:rsidR="00D54A6D" w:rsidRPr="001C2A36" w:rsidTr="00A00058">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D54A6D" w:rsidRPr="001C2A36" w:rsidRDefault="00C941FD" w:rsidP="00033D91">
            <w:pPr>
              <w:widowControl/>
              <w:jc w:val="left"/>
              <w:rPr>
                <w:rFonts w:ascii="仿宋" w:eastAsia="仿宋" w:hAnsi="仿宋" w:cs="宋体"/>
                <w:b/>
                <w:kern w:val="0"/>
                <w:sz w:val="22"/>
                <w:szCs w:val="22"/>
              </w:rPr>
            </w:pPr>
            <w:r w:rsidRPr="001C2A36">
              <w:rPr>
                <w:rFonts w:ascii="仿宋" w:eastAsia="仿宋" w:hAnsi="仿宋" w:cs="宋体" w:hint="eastAsia"/>
                <w:b/>
                <w:kern w:val="0"/>
                <w:sz w:val="22"/>
                <w:szCs w:val="22"/>
              </w:rPr>
              <w:t>三</w:t>
            </w:r>
            <w:r w:rsidR="00D54A6D" w:rsidRPr="001C2A36">
              <w:rPr>
                <w:rFonts w:ascii="仿宋" w:eastAsia="仿宋" w:hAnsi="仿宋" w:cs="宋体" w:hint="eastAsia"/>
                <w:b/>
                <w:kern w:val="0"/>
                <w:sz w:val="22"/>
                <w:szCs w:val="22"/>
              </w:rPr>
              <w:t>、</w:t>
            </w:r>
            <w:r w:rsidRPr="001C2A36">
              <w:rPr>
                <w:rFonts w:ascii="仿宋" w:eastAsia="仿宋" w:hAnsi="仿宋" w:cs="宋体" w:hint="eastAsia"/>
                <w:b/>
                <w:kern w:val="0"/>
                <w:sz w:val="22"/>
                <w:szCs w:val="22"/>
              </w:rPr>
              <w:t>任现职以来，其他正式发表、出版的成果（非本人使用，为第一或</w:t>
            </w:r>
            <w:r w:rsidR="00D87034">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1A60F6" w:rsidRPr="00654873" w:rsidTr="008309C2">
        <w:trPr>
          <w:trHeight w:val="1020"/>
        </w:trPr>
        <w:tc>
          <w:tcPr>
            <w:tcW w:w="2557" w:type="dxa"/>
            <w:tcBorders>
              <w:left w:val="single" w:sz="4" w:space="0" w:color="auto"/>
              <w:right w:val="single" w:sz="4" w:space="0" w:color="auto"/>
            </w:tcBorders>
            <w:shd w:val="clear" w:color="auto" w:fill="auto"/>
          </w:tcPr>
          <w:p w:rsidR="001A60F6" w:rsidRPr="00DF1F09" w:rsidRDefault="001A60F6" w:rsidP="001A60F6">
            <w:pPr>
              <w:widowControl/>
              <w:rPr>
                <w:rFonts w:eastAsia="仿宋" w:hint="eastAsia"/>
                <w:color w:val="000000"/>
                <w:kern w:val="0"/>
                <w:szCs w:val="21"/>
              </w:rPr>
            </w:pPr>
            <w:r w:rsidRPr="00DF1F09">
              <w:rPr>
                <w:rFonts w:eastAsia="仿宋"/>
                <w:color w:val="000000"/>
                <w:kern w:val="0"/>
                <w:szCs w:val="21"/>
              </w:rPr>
              <w:t>1.</w:t>
            </w:r>
            <w:r w:rsidRPr="00DF1F09">
              <w:rPr>
                <w:rFonts w:eastAsia="仿宋"/>
                <w:szCs w:val="21"/>
              </w:rPr>
              <w:t xml:space="preserve"> </w:t>
            </w:r>
            <w:r w:rsidRPr="00DF1F09">
              <w:rPr>
                <w:rFonts w:eastAsia="仿宋"/>
                <w:color w:val="000000"/>
                <w:kern w:val="0"/>
                <w:szCs w:val="21"/>
              </w:rPr>
              <w:t>The time course of incremental word processing during Chinese reading</w:t>
            </w:r>
          </w:p>
        </w:tc>
        <w:tc>
          <w:tcPr>
            <w:tcW w:w="5145" w:type="dxa"/>
            <w:gridSpan w:val="2"/>
            <w:tcBorders>
              <w:left w:val="single" w:sz="4" w:space="0" w:color="auto"/>
              <w:right w:val="single" w:sz="4" w:space="0" w:color="auto"/>
            </w:tcBorders>
            <w:shd w:val="clear" w:color="auto" w:fill="auto"/>
          </w:tcPr>
          <w:p w:rsidR="001A60F6" w:rsidRPr="00DF1F09" w:rsidRDefault="001A60F6" w:rsidP="001A60F6">
            <w:pPr>
              <w:widowControl/>
              <w:rPr>
                <w:rFonts w:eastAsia="仿宋" w:hint="eastAsia"/>
                <w:kern w:val="0"/>
                <w:szCs w:val="21"/>
              </w:rPr>
            </w:pPr>
            <w:r w:rsidRPr="00DF1F09">
              <w:rPr>
                <w:rFonts w:eastAsia="仿宋"/>
                <w:kern w:val="0"/>
                <w:szCs w:val="21"/>
              </w:rPr>
              <w:t>2017.11</w:t>
            </w:r>
            <w:r>
              <w:rPr>
                <w:rFonts w:eastAsia="仿宋" w:hint="eastAsia"/>
                <w:kern w:val="0"/>
                <w:szCs w:val="21"/>
              </w:rPr>
              <w:t>发表于</w:t>
            </w:r>
            <w:r w:rsidRPr="00DF1F09">
              <w:rPr>
                <w:rFonts w:eastAsia="仿宋"/>
                <w:kern w:val="0"/>
                <w:szCs w:val="21"/>
              </w:rPr>
              <w:t>《</w:t>
            </w:r>
            <w:r w:rsidRPr="00DF1F09">
              <w:rPr>
                <w:rFonts w:eastAsia="仿宋"/>
                <w:kern w:val="0"/>
                <w:szCs w:val="21"/>
              </w:rPr>
              <w:t>Reading and Writing</w:t>
            </w:r>
            <w:r w:rsidRPr="00DF1F09">
              <w:rPr>
                <w:rFonts w:eastAsia="仿宋"/>
                <w:kern w:val="0"/>
                <w:szCs w:val="21"/>
              </w:rPr>
              <w:t>》，</w:t>
            </w:r>
            <w:r w:rsidRPr="00DF1F09">
              <w:rPr>
                <w:rFonts w:eastAsia="仿宋"/>
                <w:kern w:val="0"/>
                <w:szCs w:val="21"/>
              </w:rPr>
              <w:t>ISSN</w:t>
            </w:r>
            <w:r w:rsidRPr="00DF1F09">
              <w:rPr>
                <w:rFonts w:eastAsia="仿宋"/>
                <w:kern w:val="0"/>
                <w:szCs w:val="21"/>
              </w:rPr>
              <w:t>：</w:t>
            </w:r>
            <w:r w:rsidRPr="00DF1F09">
              <w:rPr>
                <w:rFonts w:eastAsia="仿宋"/>
                <w:kern w:val="0"/>
                <w:szCs w:val="21"/>
              </w:rPr>
              <w:t>1573-0905</w:t>
            </w:r>
            <w:r w:rsidRPr="00DF1F09">
              <w:rPr>
                <w:rFonts w:eastAsia="仿宋"/>
                <w:kern w:val="0"/>
                <w:szCs w:val="21"/>
              </w:rPr>
              <w:t>，出版社：</w:t>
            </w:r>
            <w:r w:rsidRPr="00DF1F09">
              <w:rPr>
                <w:rFonts w:eastAsia="仿宋"/>
                <w:kern w:val="0"/>
                <w:szCs w:val="21"/>
              </w:rPr>
              <w:t>Springer Nature B.V.</w:t>
            </w:r>
          </w:p>
        </w:tc>
        <w:tc>
          <w:tcPr>
            <w:tcW w:w="2221" w:type="dxa"/>
            <w:gridSpan w:val="2"/>
            <w:tcBorders>
              <w:left w:val="single" w:sz="4" w:space="0" w:color="auto"/>
              <w:right w:val="single" w:sz="4" w:space="0" w:color="auto"/>
            </w:tcBorders>
            <w:shd w:val="clear" w:color="auto" w:fill="auto"/>
            <w:noWrap/>
          </w:tcPr>
          <w:p w:rsidR="001A60F6" w:rsidRPr="00DF1F09" w:rsidRDefault="001A60F6" w:rsidP="001A60F6">
            <w:pPr>
              <w:widowControl/>
              <w:rPr>
                <w:rFonts w:eastAsia="仿宋"/>
                <w:kern w:val="0"/>
                <w:szCs w:val="21"/>
              </w:rPr>
            </w:pPr>
            <w:r w:rsidRPr="00DF1F09">
              <w:rPr>
                <w:rFonts w:eastAsia="仿宋"/>
                <w:kern w:val="0"/>
                <w:szCs w:val="21"/>
              </w:rPr>
              <w:t>第一作者，全文约</w:t>
            </w:r>
            <w:r w:rsidRPr="00DF1F09">
              <w:rPr>
                <w:rFonts w:eastAsia="仿宋"/>
                <w:kern w:val="0"/>
                <w:szCs w:val="21"/>
              </w:rPr>
              <w:t>9000</w:t>
            </w:r>
            <w:r w:rsidRPr="00DF1F09">
              <w:rPr>
                <w:rFonts w:eastAsia="仿宋"/>
                <w:kern w:val="0"/>
                <w:szCs w:val="21"/>
              </w:rPr>
              <w:t>字，本人完成约</w:t>
            </w:r>
            <w:r w:rsidRPr="00DF1F09">
              <w:rPr>
                <w:rFonts w:eastAsia="仿宋"/>
                <w:kern w:val="0"/>
                <w:szCs w:val="21"/>
              </w:rPr>
              <w:t>7500</w:t>
            </w:r>
            <w:r w:rsidRPr="00DF1F09">
              <w:rPr>
                <w:rFonts w:eastAsia="仿宋"/>
                <w:kern w:val="0"/>
                <w:szCs w:val="21"/>
              </w:rPr>
              <w:t>字</w:t>
            </w:r>
          </w:p>
          <w:p w:rsidR="001A60F6" w:rsidRPr="00313BB7" w:rsidRDefault="001A60F6" w:rsidP="001A60F6">
            <w:pPr>
              <w:widowControl/>
              <w:rPr>
                <w:rFonts w:eastAsia="仿宋" w:hint="eastAsia"/>
                <w:kern w:val="0"/>
                <w:szCs w:val="21"/>
              </w:rPr>
            </w:pPr>
            <w:r>
              <w:rPr>
                <w:rFonts w:eastAsia="仿宋" w:hint="eastAsia"/>
                <w:kern w:val="0"/>
                <w:szCs w:val="21"/>
              </w:rPr>
              <w:t>国际</w:t>
            </w:r>
            <w:r>
              <w:rPr>
                <w:rFonts w:eastAsia="仿宋" w:hint="eastAsia"/>
                <w:kern w:val="0"/>
                <w:szCs w:val="21"/>
              </w:rPr>
              <w:t>B</w:t>
            </w:r>
            <w:r>
              <w:rPr>
                <w:rFonts w:eastAsia="仿宋" w:hint="eastAsia"/>
                <w:kern w:val="0"/>
                <w:szCs w:val="21"/>
              </w:rPr>
              <w:t>类，</w:t>
            </w:r>
            <w:r w:rsidRPr="00DF1F09">
              <w:rPr>
                <w:rFonts w:eastAsia="仿宋"/>
                <w:kern w:val="0"/>
                <w:szCs w:val="21"/>
              </w:rPr>
              <w:t>SSCI2</w:t>
            </w:r>
            <w:r w:rsidRPr="00DF1F09">
              <w:rPr>
                <w:rFonts w:eastAsia="仿宋"/>
                <w:kern w:val="0"/>
                <w:szCs w:val="21"/>
              </w:rPr>
              <w:t>区</w:t>
            </w:r>
          </w:p>
        </w:tc>
      </w:tr>
      <w:tr w:rsidR="00097A8E" w:rsidRPr="00654873" w:rsidTr="00033D91">
        <w:trPr>
          <w:trHeight w:val="1074"/>
        </w:trPr>
        <w:tc>
          <w:tcPr>
            <w:tcW w:w="2557" w:type="dxa"/>
            <w:tcBorders>
              <w:left w:val="single" w:sz="4" w:space="0" w:color="auto"/>
              <w:bottom w:val="single" w:sz="4" w:space="0" w:color="auto"/>
              <w:right w:val="single" w:sz="4" w:space="0" w:color="auto"/>
            </w:tcBorders>
            <w:shd w:val="clear" w:color="auto" w:fill="auto"/>
          </w:tcPr>
          <w:p w:rsidR="00097A8E" w:rsidRPr="00654873" w:rsidRDefault="00097A8E" w:rsidP="008309C2">
            <w:pPr>
              <w:widowControl/>
              <w:rPr>
                <w:rFonts w:ascii="仿宋" w:eastAsia="仿宋" w:hAnsi="仿宋" w:cs="宋体"/>
                <w:kern w:val="0"/>
                <w:sz w:val="22"/>
                <w:szCs w:val="22"/>
              </w:rPr>
            </w:pPr>
          </w:p>
        </w:tc>
        <w:tc>
          <w:tcPr>
            <w:tcW w:w="5145" w:type="dxa"/>
            <w:gridSpan w:val="2"/>
            <w:tcBorders>
              <w:left w:val="single" w:sz="4" w:space="0" w:color="auto"/>
              <w:bottom w:val="single" w:sz="4" w:space="0" w:color="auto"/>
              <w:right w:val="single" w:sz="4" w:space="0" w:color="auto"/>
            </w:tcBorders>
            <w:shd w:val="clear" w:color="auto" w:fill="auto"/>
          </w:tcPr>
          <w:p w:rsidR="00097A8E" w:rsidRPr="00654873" w:rsidRDefault="00097A8E" w:rsidP="008309C2">
            <w:pPr>
              <w:widowControl/>
              <w:rPr>
                <w:rFonts w:ascii="仿宋" w:eastAsia="仿宋" w:hAnsi="仿宋" w:cs="宋体"/>
                <w:kern w:val="0"/>
                <w:sz w:val="22"/>
                <w:szCs w:val="22"/>
              </w:rPr>
            </w:pPr>
          </w:p>
        </w:tc>
        <w:tc>
          <w:tcPr>
            <w:tcW w:w="2221" w:type="dxa"/>
            <w:gridSpan w:val="2"/>
            <w:tcBorders>
              <w:left w:val="single" w:sz="4" w:space="0" w:color="auto"/>
              <w:bottom w:val="single" w:sz="4" w:space="0" w:color="auto"/>
              <w:right w:val="single" w:sz="4" w:space="0" w:color="auto"/>
            </w:tcBorders>
            <w:shd w:val="clear" w:color="auto" w:fill="auto"/>
            <w:noWrap/>
          </w:tcPr>
          <w:p w:rsidR="00097A8E" w:rsidRPr="00654873" w:rsidRDefault="00097A8E" w:rsidP="008309C2">
            <w:pPr>
              <w:widowControl/>
              <w:rPr>
                <w:rFonts w:ascii="仿宋" w:eastAsia="仿宋" w:hAnsi="仿宋" w:cs="宋体"/>
                <w:kern w:val="0"/>
                <w:sz w:val="22"/>
                <w:szCs w:val="22"/>
              </w:rPr>
            </w:pPr>
          </w:p>
        </w:tc>
      </w:tr>
    </w:tbl>
    <w:p w:rsidR="00952593" w:rsidRPr="00654873" w:rsidRDefault="00952593" w:rsidP="00952593">
      <w:pPr>
        <w:jc w:val="center"/>
        <w:rPr>
          <w:rFonts w:ascii="仿宋" w:eastAsia="仿宋" w:hAnsi="仿宋"/>
        </w:rPr>
      </w:pPr>
      <w:r w:rsidRPr="00654873">
        <w:rPr>
          <w:rFonts w:ascii="仿宋" w:eastAsia="仿宋" w:hAnsi="仿宋" w:hint="eastAsia"/>
        </w:rPr>
        <w:t>第</w:t>
      </w:r>
      <w:r w:rsidR="001C71AD">
        <w:rPr>
          <w:rFonts w:ascii="仿宋" w:eastAsia="仿宋" w:hAnsi="仿宋" w:hint="eastAsia"/>
        </w:rPr>
        <w:t>3</w:t>
      </w:r>
      <w:r w:rsidRPr="00654873">
        <w:rPr>
          <w:rFonts w:ascii="仿宋" w:eastAsia="仿宋" w:hAnsi="仿宋" w:hint="eastAsia"/>
        </w:rPr>
        <w:t>页</w:t>
      </w:r>
    </w:p>
    <w:p w:rsidR="00072491" w:rsidRPr="00654873" w:rsidRDefault="00072491" w:rsidP="00952593">
      <w:pPr>
        <w:jc w:val="center"/>
        <w:rPr>
          <w:rFonts w:ascii="仿宋" w:eastAsia="仿宋" w:hAnsi="仿宋"/>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9"/>
        <w:gridCol w:w="1326"/>
        <w:gridCol w:w="1225"/>
        <w:gridCol w:w="1747"/>
        <w:gridCol w:w="947"/>
        <w:gridCol w:w="168"/>
        <w:gridCol w:w="824"/>
        <w:gridCol w:w="1233"/>
        <w:gridCol w:w="691"/>
        <w:gridCol w:w="1318"/>
      </w:tblGrid>
      <w:tr w:rsidR="00FD431B" w:rsidRPr="00654873">
        <w:trPr>
          <w:trHeight w:val="422"/>
          <w:jc w:val="center"/>
        </w:trPr>
        <w:tc>
          <w:tcPr>
            <w:tcW w:w="9888" w:type="dxa"/>
            <w:gridSpan w:val="10"/>
            <w:shd w:val="clear" w:color="auto" w:fill="auto"/>
            <w:noWrap/>
            <w:vAlign w:val="center"/>
          </w:tcPr>
          <w:p w:rsidR="00FD431B" w:rsidRPr="00654873" w:rsidRDefault="00FD431B" w:rsidP="00072491">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lastRenderedPageBreak/>
              <w:t>科 研 工 作 情 况</w:t>
            </w:r>
          </w:p>
        </w:tc>
      </w:tr>
      <w:tr w:rsidR="00926F76" w:rsidRPr="00654873" w:rsidTr="00964063">
        <w:trPr>
          <w:trHeight w:val="840"/>
          <w:jc w:val="center"/>
        </w:trPr>
        <w:tc>
          <w:tcPr>
            <w:tcW w:w="409"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序号</w:t>
            </w:r>
          </w:p>
        </w:tc>
        <w:tc>
          <w:tcPr>
            <w:tcW w:w="1326" w:type="dxa"/>
            <w:shd w:val="clear" w:color="auto" w:fill="auto"/>
            <w:vAlign w:val="center"/>
          </w:tcPr>
          <w:p w:rsidR="00926F76" w:rsidRPr="00654873" w:rsidRDefault="00926F76" w:rsidP="009802E8">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项目</w:t>
            </w:r>
            <w:r w:rsidRPr="00654873">
              <w:rPr>
                <w:rFonts w:ascii="仿宋" w:eastAsia="仿宋" w:hAnsi="仿宋" w:cs="宋体" w:hint="eastAsia"/>
                <w:kern w:val="0"/>
                <w:sz w:val="22"/>
                <w:szCs w:val="22"/>
              </w:rPr>
              <w:br/>
              <w:t>来源</w:t>
            </w:r>
          </w:p>
        </w:tc>
        <w:tc>
          <w:tcPr>
            <w:tcW w:w="1225" w:type="dxa"/>
            <w:shd w:val="clear" w:color="auto" w:fill="auto"/>
            <w:vAlign w:val="center"/>
          </w:tcPr>
          <w:p w:rsidR="00926F76" w:rsidRDefault="00926F76" w:rsidP="00926F76">
            <w:pPr>
              <w:widowControl/>
              <w:jc w:val="center"/>
              <w:rPr>
                <w:rFonts w:ascii="仿宋" w:eastAsia="仿宋" w:hAnsi="仿宋" w:cs="宋体"/>
                <w:kern w:val="0"/>
                <w:sz w:val="22"/>
                <w:szCs w:val="22"/>
              </w:rPr>
            </w:pPr>
            <w:r>
              <w:rPr>
                <w:rFonts w:ascii="仿宋" w:eastAsia="仿宋" w:hAnsi="仿宋" w:cs="宋体" w:hint="eastAsia"/>
                <w:kern w:val="0"/>
                <w:sz w:val="22"/>
                <w:szCs w:val="22"/>
              </w:rPr>
              <w:t>项目</w:t>
            </w:r>
          </w:p>
          <w:p w:rsidR="00926F76" w:rsidRPr="001C71AD" w:rsidRDefault="008C2D67" w:rsidP="001C71AD">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类</w:t>
            </w:r>
            <w:r w:rsidR="00926F76">
              <w:rPr>
                <w:rFonts w:ascii="仿宋" w:eastAsia="仿宋" w:hAnsi="仿宋" w:cs="宋体" w:hint="eastAsia"/>
                <w:kern w:val="0"/>
                <w:sz w:val="22"/>
                <w:szCs w:val="22"/>
              </w:rPr>
              <w:t>别</w:t>
            </w:r>
          </w:p>
        </w:tc>
        <w:tc>
          <w:tcPr>
            <w:tcW w:w="2694" w:type="dxa"/>
            <w:gridSpan w:val="2"/>
            <w:shd w:val="clear" w:color="auto" w:fill="auto"/>
            <w:vAlign w:val="center"/>
          </w:tcPr>
          <w:p w:rsidR="00926F76" w:rsidRPr="00654873" w:rsidRDefault="00926F76" w:rsidP="00D72614">
            <w:pPr>
              <w:jc w:val="center"/>
              <w:rPr>
                <w:rFonts w:ascii="仿宋" w:eastAsia="仿宋" w:hAnsi="仿宋" w:cs="宋体"/>
                <w:kern w:val="0"/>
                <w:sz w:val="22"/>
                <w:szCs w:val="22"/>
              </w:rPr>
            </w:pPr>
            <w:r w:rsidRPr="00654873">
              <w:rPr>
                <w:rFonts w:ascii="仿宋" w:eastAsia="仿宋" w:hAnsi="仿宋" w:cs="宋体" w:hint="eastAsia"/>
                <w:kern w:val="0"/>
                <w:sz w:val="22"/>
                <w:szCs w:val="22"/>
              </w:rPr>
              <w:t>项目名称</w:t>
            </w:r>
          </w:p>
        </w:tc>
        <w:tc>
          <w:tcPr>
            <w:tcW w:w="992"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经费</w:t>
            </w:r>
            <w:r w:rsidRPr="00654873">
              <w:rPr>
                <w:rFonts w:ascii="仿宋" w:eastAsia="仿宋" w:hAnsi="仿宋" w:cs="宋体" w:hint="eastAsia"/>
                <w:kern w:val="0"/>
                <w:sz w:val="22"/>
                <w:szCs w:val="22"/>
              </w:rPr>
              <w:br/>
              <w:t>(万元)</w:t>
            </w:r>
          </w:p>
        </w:tc>
        <w:tc>
          <w:tcPr>
            <w:tcW w:w="1233" w:type="dxa"/>
            <w:shd w:val="clear" w:color="auto" w:fill="auto"/>
            <w:vAlign w:val="center"/>
          </w:tcPr>
          <w:p w:rsidR="00926F76" w:rsidRPr="00654873" w:rsidRDefault="00926F76" w:rsidP="00940EA5">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项目</w:t>
            </w:r>
            <w:r w:rsidRPr="00654873">
              <w:rPr>
                <w:rFonts w:ascii="仿宋" w:eastAsia="仿宋" w:hAnsi="仿宋" w:cs="宋体" w:hint="eastAsia"/>
                <w:kern w:val="0"/>
                <w:sz w:val="22"/>
                <w:szCs w:val="22"/>
              </w:rPr>
              <w:br/>
            </w:r>
            <w:r w:rsidR="00940EA5">
              <w:rPr>
                <w:rFonts w:ascii="仿宋" w:eastAsia="仿宋" w:hAnsi="仿宋" w:cs="宋体" w:hint="eastAsia"/>
                <w:kern w:val="0"/>
                <w:sz w:val="22"/>
                <w:szCs w:val="22"/>
              </w:rPr>
              <w:t>获批</w:t>
            </w:r>
            <w:r w:rsidRPr="00654873">
              <w:rPr>
                <w:rFonts w:ascii="仿宋" w:eastAsia="仿宋" w:hAnsi="仿宋" w:cs="宋体" w:hint="eastAsia"/>
                <w:kern w:val="0"/>
                <w:sz w:val="22"/>
                <w:szCs w:val="22"/>
              </w:rPr>
              <w:t>时间</w:t>
            </w:r>
          </w:p>
        </w:tc>
        <w:tc>
          <w:tcPr>
            <w:tcW w:w="2009"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本人承担任务(排名)、完成任务情况、鉴定部门</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1</w:t>
            </w:r>
          </w:p>
        </w:tc>
        <w:tc>
          <w:tcPr>
            <w:tcW w:w="1326" w:type="dxa"/>
            <w:shd w:val="clear" w:color="auto" w:fill="auto"/>
            <w:vAlign w:val="center"/>
          </w:tcPr>
          <w:p w:rsidR="00964063" w:rsidRPr="00964063" w:rsidRDefault="00964063" w:rsidP="00964063">
            <w:pPr>
              <w:widowControl/>
              <w:jc w:val="center"/>
              <w:rPr>
                <w:rFonts w:ascii="仿宋" w:eastAsia="仿宋" w:hAnsi="仿宋" w:cs="宋体" w:hint="eastAsia"/>
                <w:kern w:val="0"/>
                <w:sz w:val="22"/>
                <w:szCs w:val="22"/>
              </w:rPr>
            </w:pPr>
            <w:r w:rsidRPr="00964063">
              <w:rPr>
                <w:rFonts w:ascii="仿宋" w:eastAsia="仿宋" w:hAnsi="仿宋" w:cs="宋体" w:hint="eastAsia"/>
                <w:kern w:val="0"/>
                <w:sz w:val="22"/>
                <w:szCs w:val="22"/>
              </w:rPr>
              <w:t>福建省关心下一代工作委员会</w:t>
            </w:r>
          </w:p>
        </w:tc>
        <w:tc>
          <w:tcPr>
            <w:tcW w:w="1225"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Pr>
                <w:rFonts w:ascii="仿宋" w:eastAsia="仿宋" w:hAnsi="仿宋" w:cs="宋体" w:hint="eastAsia"/>
                <w:kern w:val="0"/>
                <w:sz w:val="22"/>
                <w:szCs w:val="22"/>
              </w:rPr>
              <w:t>横向</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从“五失”青少年心理特质形成，看新时代学生心理健康工作研究重点</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6.03</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2024.7</w:t>
            </w:r>
          </w:p>
        </w:tc>
        <w:tc>
          <w:tcPr>
            <w:tcW w:w="2009" w:type="dxa"/>
            <w:gridSpan w:val="2"/>
            <w:shd w:val="clear" w:color="auto" w:fill="auto"/>
            <w:vAlign w:val="center"/>
          </w:tcPr>
          <w:p w:rsidR="00964063" w:rsidRDefault="00964063" w:rsidP="00964063">
            <w:pPr>
              <w:jc w:val="center"/>
            </w:pPr>
            <w:r w:rsidRPr="00F27ECC">
              <w:rPr>
                <w:rFonts w:hint="eastAsia"/>
              </w:rPr>
              <w:t>主持，在研</w:t>
            </w:r>
            <w:r>
              <w:rPr>
                <w:rFonts w:hint="eastAsia"/>
              </w:rPr>
              <w:t>，福建省关心下一代工作委员会</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2</w:t>
            </w:r>
          </w:p>
        </w:tc>
        <w:tc>
          <w:tcPr>
            <w:tcW w:w="1326" w:type="dxa"/>
            <w:shd w:val="clear" w:color="auto" w:fill="auto"/>
            <w:vAlign w:val="center"/>
          </w:tcPr>
          <w:p w:rsidR="00964063" w:rsidRPr="00964063" w:rsidRDefault="00964063" w:rsidP="00964063">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福建智多教育发展有限公司</w:t>
            </w:r>
          </w:p>
        </w:tc>
        <w:tc>
          <w:tcPr>
            <w:tcW w:w="1225"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Pr>
                <w:rFonts w:ascii="仿宋" w:eastAsia="仿宋" w:hAnsi="仿宋" w:cs="宋体" w:hint="eastAsia"/>
                <w:kern w:val="0"/>
                <w:sz w:val="22"/>
                <w:szCs w:val="22"/>
              </w:rPr>
              <w:t>横向</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福州市青少年心理健康有关问题研究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15.1</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2024.6</w:t>
            </w:r>
          </w:p>
        </w:tc>
        <w:tc>
          <w:tcPr>
            <w:tcW w:w="2009" w:type="dxa"/>
            <w:gridSpan w:val="2"/>
            <w:shd w:val="clear" w:color="auto" w:fill="auto"/>
            <w:noWrap/>
            <w:vAlign w:val="center"/>
          </w:tcPr>
          <w:p w:rsidR="00964063" w:rsidRDefault="00964063" w:rsidP="00964063">
            <w:pPr>
              <w:jc w:val="center"/>
            </w:pPr>
            <w:r w:rsidRPr="007F7514">
              <w:rPr>
                <w:rFonts w:hint="eastAsia"/>
              </w:rPr>
              <w:t>主持，在研</w:t>
            </w:r>
            <w:r>
              <w:rPr>
                <w:rFonts w:hint="eastAsia"/>
              </w:rPr>
              <w:t>，福建智多教育发展有限公司</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3</w:t>
            </w:r>
          </w:p>
        </w:tc>
        <w:tc>
          <w:tcPr>
            <w:tcW w:w="1326" w:type="dxa"/>
            <w:shd w:val="clear" w:color="auto" w:fill="auto"/>
            <w:vAlign w:val="center"/>
          </w:tcPr>
          <w:p w:rsidR="00964063" w:rsidRPr="00964063" w:rsidRDefault="00964063" w:rsidP="00964063">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中国博士后科学基金</w:t>
            </w:r>
            <w:r w:rsidR="001E05D0">
              <w:rPr>
                <w:rFonts w:ascii="仿宋" w:eastAsia="仿宋" w:hAnsi="仿宋" w:cs="宋体" w:hint="eastAsia"/>
                <w:kern w:val="0"/>
                <w:sz w:val="22"/>
                <w:szCs w:val="22"/>
              </w:rPr>
              <w:t>会</w:t>
            </w:r>
          </w:p>
        </w:tc>
        <w:tc>
          <w:tcPr>
            <w:tcW w:w="1225" w:type="dxa"/>
            <w:shd w:val="clear" w:color="auto" w:fill="auto"/>
            <w:vAlign w:val="center"/>
          </w:tcPr>
          <w:p w:rsidR="00964063" w:rsidRPr="00654873" w:rsidRDefault="00964063" w:rsidP="00964063">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省级面上项目</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基于微眼跳分析的网球运动专长对发球预判情境中注意分配的影响及其作用机制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8</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2023.11</w:t>
            </w:r>
          </w:p>
        </w:tc>
        <w:tc>
          <w:tcPr>
            <w:tcW w:w="2009" w:type="dxa"/>
            <w:gridSpan w:val="2"/>
            <w:shd w:val="clear" w:color="auto" w:fill="auto"/>
            <w:noWrap/>
            <w:vAlign w:val="center"/>
          </w:tcPr>
          <w:p w:rsidR="00964063" w:rsidRDefault="00964063" w:rsidP="00964063">
            <w:pPr>
              <w:jc w:val="center"/>
            </w:pPr>
            <w:r w:rsidRPr="00006B2B">
              <w:rPr>
                <w:rFonts w:hint="eastAsia"/>
              </w:rPr>
              <w:t>主持，在研，</w:t>
            </w:r>
            <w:r>
              <w:rPr>
                <w:rFonts w:hint="eastAsia"/>
              </w:rPr>
              <w:t>中国博士后科学基金会</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4</w:t>
            </w:r>
          </w:p>
        </w:tc>
        <w:tc>
          <w:tcPr>
            <w:tcW w:w="1326" w:type="dxa"/>
            <w:shd w:val="clear" w:color="auto" w:fill="auto"/>
            <w:vAlign w:val="center"/>
          </w:tcPr>
          <w:p w:rsidR="00964063" w:rsidRPr="00964063" w:rsidRDefault="001E05D0" w:rsidP="00964063">
            <w:pPr>
              <w:widowControl/>
              <w:jc w:val="center"/>
              <w:rPr>
                <w:rFonts w:ascii="仿宋" w:eastAsia="仿宋" w:hAnsi="仿宋" w:cs="宋体"/>
                <w:kern w:val="0"/>
                <w:sz w:val="22"/>
                <w:szCs w:val="22"/>
              </w:rPr>
            </w:pPr>
            <w:r>
              <w:rPr>
                <w:rFonts w:ascii="仿宋" w:eastAsia="仿宋" w:hAnsi="仿宋" w:cs="宋体" w:hint="eastAsia"/>
                <w:kern w:val="0"/>
                <w:sz w:val="22"/>
                <w:szCs w:val="22"/>
              </w:rPr>
              <w:t>福建省科学技术厅</w:t>
            </w:r>
          </w:p>
        </w:tc>
        <w:tc>
          <w:tcPr>
            <w:tcW w:w="1225"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Pr>
                <w:rFonts w:ascii="仿宋" w:eastAsia="仿宋" w:hAnsi="仿宋" w:cs="宋体" w:hint="eastAsia"/>
                <w:kern w:val="0"/>
                <w:sz w:val="22"/>
                <w:szCs w:val="22"/>
              </w:rPr>
              <w:t>省级</w:t>
            </w:r>
            <w:r w:rsidR="001E05D0">
              <w:rPr>
                <w:rFonts w:ascii="仿宋" w:eastAsia="仿宋" w:hAnsi="仿宋" w:cs="宋体" w:hint="eastAsia"/>
                <w:kern w:val="0"/>
                <w:sz w:val="22"/>
                <w:szCs w:val="22"/>
              </w:rPr>
              <w:t>自然</w:t>
            </w:r>
            <w:r w:rsidR="00B2511D">
              <w:rPr>
                <w:rFonts w:ascii="仿宋" w:eastAsia="仿宋" w:hAnsi="仿宋" w:cs="宋体" w:hint="eastAsia"/>
                <w:kern w:val="0"/>
                <w:sz w:val="22"/>
                <w:szCs w:val="22"/>
              </w:rPr>
              <w:t>科学</w:t>
            </w:r>
            <w:r>
              <w:rPr>
                <w:rFonts w:ascii="仿宋" w:eastAsia="仿宋" w:hAnsi="仿宋" w:cs="宋体" w:hint="eastAsia"/>
                <w:kern w:val="0"/>
                <w:sz w:val="22"/>
                <w:szCs w:val="22"/>
              </w:rPr>
              <w:t>基金</w:t>
            </w:r>
            <w:r w:rsidR="001E05D0">
              <w:rPr>
                <w:rFonts w:ascii="仿宋" w:eastAsia="仿宋" w:hAnsi="仿宋" w:cs="宋体" w:hint="eastAsia"/>
                <w:kern w:val="0"/>
                <w:sz w:val="22"/>
                <w:szCs w:val="22"/>
              </w:rPr>
              <w:t>青年项目</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基线瞳孔尺寸与执行功能的关系及其影响因素：基于瞳孔测量法的研究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4</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2022.8</w:t>
            </w:r>
          </w:p>
        </w:tc>
        <w:tc>
          <w:tcPr>
            <w:tcW w:w="2009" w:type="dxa"/>
            <w:gridSpan w:val="2"/>
            <w:shd w:val="clear" w:color="auto" w:fill="auto"/>
            <w:noWrap/>
            <w:vAlign w:val="center"/>
          </w:tcPr>
          <w:p w:rsidR="00964063" w:rsidRDefault="00964063" w:rsidP="00964063">
            <w:pPr>
              <w:jc w:val="center"/>
            </w:pPr>
            <w:r w:rsidRPr="001F6CFC">
              <w:rPr>
                <w:rFonts w:hint="eastAsia"/>
              </w:rPr>
              <w:t>主持，在研</w:t>
            </w:r>
            <w:r>
              <w:rPr>
                <w:rFonts w:hint="eastAsia"/>
              </w:rPr>
              <w:t>，福建省科学技术厅</w:t>
            </w:r>
          </w:p>
        </w:tc>
      </w:tr>
      <w:tr w:rsidR="00964063" w:rsidRPr="00654873" w:rsidTr="00964063">
        <w:trPr>
          <w:trHeight w:val="759"/>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5</w:t>
            </w:r>
          </w:p>
        </w:tc>
        <w:tc>
          <w:tcPr>
            <w:tcW w:w="1326" w:type="dxa"/>
            <w:shd w:val="clear" w:color="auto" w:fill="auto"/>
            <w:vAlign w:val="center"/>
          </w:tcPr>
          <w:p w:rsidR="00964063" w:rsidRPr="00964063" w:rsidRDefault="001E05D0" w:rsidP="00964063">
            <w:pPr>
              <w:widowControl/>
              <w:jc w:val="center"/>
              <w:rPr>
                <w:rFonts w:ascii="仿宋" w:eastAsia="仿宋" w:hAnsi="仿宋" w:cs="宋体"/>
                <w:kern w:val="0"/>
                <w:sz w:val="22"/>
                <w:szCs w:val="22"/>
              </w:rPr>
            </w:pPr>
            <w:r w:rsidRPr="001E05D0">
              <w:rPr>
                <w:rFonts w:ascii="仿宋" w:eastAsia="仿宋" w:hAnsi="仿宋" w:cs="宋体" w:hint="eastAsia"/>
                <w:kern w:val="0"/>
                <w:sz w:val="22"/>
                <w:szCs w:val="22"/>
              </w:rPr>
              <w:t>福建省社会科学界联合会</w:t>
            </w:r>
          </w:p>
        </w:tc>
        <w:tc>
          <w:tcPr>
            <w:tcW w:w="1225" w:type="dxa"/>
            <w:shd w:val="clear" w:color="auto" w:fill="auto"/>
            <w:vAlign w:val="center"/>
          </w:tcPr>
          <w:p w:rsidR="00964063" w:rsidRPr="00654873" w:rsidRDefault="00964063" w:rsidP="001E05D0">
            <w:pPr>
              <w:widowControl/>
              <w:jc w:val="center"/>
              <w:rPr>
                <w:rFonts w:ascii="仿宋" w:eastAsia="仿宋" w:hAnsi="仿宋" w:cs="宋体"/>
                <w:kern w:val="0"/>
                <w:sz w:val="22"/>
                <w:szCs w:val="22"/>
              </w:rPr>
            </w:pPr>
            <w:r>
              <w:rPr>
                <w:rFonts w:ascii="仿宋" w:eastAsia="仿宋" w:hAnsi="仿宋" w:cs="宋体" w:hint="eastAsia"/>
                <w:kern w:val="0"/>
                <w:sz w:val="22"/>
                <w:szCs w:val="22"/>
              </w:rPr>
              <w:t>省级</w:t>
            </w:r>
            <w:r w:rsidR="00B2511D">
              <w:rPr>
                <w:rFonts w:ascii="仿宋" w:eastAsia="仿宋" w:hAnsi="仿宋" w:cs="宋体" w:hint="eastAsia"/>
                <w:kern w:val="0"/>
                <w:sz w:val="22"/>
                <w:szCs w:val="22"/>
              </w:rPr>
              <w:t>社会科学</w:t>
            </w:r>
            <w:r w:rsidR="001E05D0">
              <w:rPr>
                <w:rFonts w:ascii="仿宋" w:eastAsia="仿宋" w:hAnsi="仿宋" w:cs="宋体" w:hint="eastAsia"/>
                <w:kern w:val="0"/>
                <w:sz w:val="22"/>
                <w:szCs w:val="22"/>
              </w:rPr>
              <w:t>基金</w:t>
            </w:r>
            <w:r>
              <w:rPr>
                <w:rFonts w:ascii="仿宋" w:eastAsia="仿宋" w:hAnsi="仿宋" w:cs="宋体" w:hint="eastAsia"/>
                <w:kern w:val="0"/>
                <w:sz w:val="22"/>
                <w:szCs w:val="22"/>
              </w:rPr>
              <w:t>青年</w:t>
            </w:r>
            <w:r w:rsidR="001E05D0">
              <w:rPr>
                <w:rFonts w:ascii="仿宋" w:eastAsia="仿宋" w:hAnsi="仿宋" w:cs="宋体" w:hint="eastAsia"/>
                <w:kern w:val="0"/>
                <w:sz w:val="22"/>
                <w:szCs w:val="22"/>
              </w:rPr>
              <w:t>项目</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基于眼动和机器学习方法下的足球运动员选拔研究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3</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2018.9</w:t>
            </w:r>
          </w:p>
        </w:tc>
        <w:tc>
          <w:tcPr>
            <w:tcW w:w="2009" w:type="dxa"/>
            <w:gridSpan w:val="2"/>
            <w:shd w:val="clear" w:color="auto" w:fill="auto"/>
            <w:noWrap/>
            <w:vAlign w:val="center"/>
          </w:tcPr>
          <w:p w:rsidR="00964063" w:rsidRPr="00964063" w:rsidRDefault="00964063" w:rsidP="00964063">
            <w:pPr>
              <w:widowControl/>
              <w:jc w:val="center"/>
              <w:rPr>
                <w:rFonts w:ascii="仿宋" w:eastAsia="仿宋" w:hAnsi="仿宋" w:cs="宋体" w:hint="eastAsia"/>
                <w:kern w:val="0"/>
                <w:sz w:val="22"/>
                <w:szCs w:val="22"/>
              </w:rPr>
            </w:pPr>
            <w:r w:rsidRPr="00964063">
              <w:rPr>
                <w:rFonts w:ascii="仿宋" w:eastAsia="仿宋" w:hAnsi="仿宋" w:cs="宋体" w:hint="eastAsia"/>
                <w:kern w:val="0"/>
                <w:sz w:val="22"/>
                <w:szCs w:val="22"/>
              </w:rPr>
              <w:t>主持，已结题</w:t>
            </w:r>
          </w:p>
          <w:p w:rsidR="00964063" w:rsidRPr="00654873" w:rsidRDefault="00964063" w:rsidP="00964063">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福建省哲学社会科学规划领导小组办公室</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6</w:t>
            </w:r>
          </w:p>
        </w:tc>
        <w:tc>
          <w:tcPr>
            <w:tcW w:w="1326" w:type="dxa"/>
            <w:shd w:val="clear" w:color="auto" w:fill="auto"/>
            <w:vAlign w:val="center"/>
          </w:tcPr>
          <w:p w:rsidR="00964063" w:rsidRPr="00964063" w:rsidRDefault="00964063" w:rsidP="001E05D0">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福建省教育厅</w:t>
            </w:r>
          </w:p>
        </w:tc>
        <w:tc>
          <w:tcPr>
            <w:tcW w:w="1225"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Pr>
                <w:rFonts w:ascii="仿宋" w:eastAsia="仿宋" w:hAnsi="仿宋" w:cs="宋体" w:hint="eastAsia"/>
                <w:kern w:val="0"/>
                <w:sz w:val="22"/>
                <w:szCs w:val="22"/>
              </w:rPr>
              <w:t>厅级教育科研项目</w:t>
            </w:r>
          </w:p>
        </w:tc>
        <w:tc>
          <w:tcPr>
            <w:tcW w:w="2694" w:type="dxa"/>
            <w:gridSpan w:val="2"/>
            <w:shd w:val="clear" w:color="auto" w:fill="auto"/>
          </w:tcPr>
          <w:p w:rsidR="00964063" w:rsidRPr="00964063" w:rsidRDefault="00964063" w:rsidP="00964063">
            <w:pPr>
              <w:rPr>
                <w:rFonts w:ascii="仿宋" w:eastAsia="仿宋" w:hAnsi="仿宋" w:cs="宋体" w:hint="eastAsia"/>
                <w:kern w:val="0"/>
                <w:sz w:val="22"/>
                <w:szCs w:val="22"/>
              </w:rPr>
            </w:pPr>
            <w:r w:rsidRPr="00964063">
              <w:rPr>
                <w:rFonts w:ascii="仿宋" w:eastAsia="仿宋" w:hAnsi="仿宋" w:cs="宋体" w:hint="eastAsia"/>
                <w:kern w:val="0"/>
                <w:sz w:val="22"/>
                <w:szCs w:val="22"/>
              </w:rPr>
              <w:t>基于眼动技术的青少年足球运动员选拔研究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0.5</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2018.6</w:t>
            </w:r>
          </w:p>
        </w:tc>
        <w:tc>
          <w:tcPr>
            <w:tcW w:w="2009" w:type="dxa"/>
            <w:gridSpan w:val="2"/>
            <w:shd w:val="clear" w:color="auto" w:fill="auto"/>
            <w:noWrap/>
            <w:vAlign w:val="center"/>
          </w:tcPr>
          <w:p w:rsidR="00964063" w:rsidRPr="00964063" w:rsidRDefault="00964063" w:rsidP="00964063">
            <w:pPr>
              <w:widowControl/>
              <w:jc w:val="center"/>
              <w:rPr>
                <w:rFonts w:ascii="仿宋" w:eastAsia="仿宋" w:hAnsi="仿宋" w:cs="宋体" w:hint="eastAsia"/>
                <w:kern w:val="0"/>
                <w:sz w:val="22"/>
                <w:szCs w:val="22"/>
              </w:rPr>
            </w:pPr>
            <w:r w:rsidRPr="00964063">
              <w:rPr>
                <w:rFonts w:ascii="仿宋" w:eastAsia="仿宋" w:hAnsi="仿宋" w:cs="宋体" w:hint="eastAsia"/>
                <w:kern w:val="0"/>
                <w:sz w:val="22"/>
                <w:szCs w:val="22"/>
              </w:rPr>
              <w:t>主持，已结题</w:t>
            </w:r>
          </w:p>
          <w:p w:rsidR="00964063" w:rsidRPr="00654873" w:rsidRDefault="00964063" w:rsidP="00964063">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福建省教育厅</w:t>
            </w:r>
          </w:p>
        </w:tc>
      </w:tr>
      <w:tr w:rsidR="00964063" w:rsidRPr="00654873" w:rsidTr="00964063">
        <w:trPr>
          <w:trHeight w:val="680"/>
          <w:jc w:val="center"/>
        </w:trPr>
        <w:tc>
          <w:tcPr>
            <w:tcW w:w="409" w:type="dxa"/>
            <w:shd w:val="clear" w:color="auto" w:fill="auto"/>
            <w:vAlign w:val="center"/>
          </w:tcPr>
          <w:p w:rsidR="00964063" w:rsidRPr="00654873" w:rsidRDefault="00964063" w:rsidP="0096406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7</w:t>
            </w:r>
          </w:p>
        </w:tc>
        <w:tc>
          <w:tcPr>
            <w:tcW w:w="1326" w:type="dxa"/>
            <w:shd w:val="clear" w:color="auto" w:fill="auto"/>
            <w:vAlign w:val="center"/>
          </w:tcPr>
          <w:p w:rsidR="00964063" w:rsidRPr="00964063" w:rsidRDefault="001E05D0" w:rsidP="00964063">
            <w:pPr>
              <w:widowControl/>
              <w:jc w:val="center"/>
              <w:rPr>
                <w:rFonts w:ascii="仿宋" w:eastAsia="仿宋" w:hAnsi="仿宋" w:cs="宋体"/>
                <w:kern w:val="0"/>
                <w:sz w:val="22"/>
                <w:szCs w:val="22"/>
              </w:rPr>
            </w:pPr>
            <w:r w:rsidRPr="001E05D0">
              <w:rPr>
                <w:rFonts w:ascii="仿宋" w:eastAsia="仿宋" w:hAnsi="仿宋" w:cs="宋体" w:hint="eastAsia"/>
                <w:kern w:val="0"/>
                <w:sz w:val="22"/>
                <w:szCs w:val="22"/>
              </w:rPr>
              <w:t>全国哲学社会科学工作办公室</w:t>
            </w:r>
          </w:p>
        </w:tc>
        <w:tc>
          <w:tcPr>
            <w:tcW w:w="1225" w:type="dxa"/>
            <w:shd w:val="clear" w:color="auto" w:fill="auto"/>
            <w:vAlign w:val="center"/>
          </w:tcPr>
          <w:p w:rsidR="00964063" w:rsidRPr="00654873" w:rsidRDefault="00964063" w:rsidP="001E05D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国家</w:t>
            </w:r>
            <w:r w:rsidR="001E05D0">
              <w:rPr>
                <w:rFonts w:ascii="仿宋" w:eastAsia="仿宋" w:hAnsi="仿宋" w:cs="宋体" w:hint="eastAsia"/>
                <w:kern w:val="0"/>
                <w:sz w:val="22"/>
                <w:szCs w:val="22"/>
              </w:rPr>
              <w:t>社科基金</w:t>
            </w:r>
            <w:r>
              <w:rPr>
                <w:rFonts w:ascii="仿宋" w:eastAsia="仿宋" w:hAnsi="仿宋" w:cs="宋体" w:hint="eastAsia"/>
                <w:kern w:val="0"/>
                <w:sz w:val="22"/>
                <w:szCs w:val="22"/>
              </w:rPr>
              <w:t>面上项目</w:t>
            </w:r>
          </w:p>
        </w:tc>
        <w:tc>
          <w:tcPr>
            <w:tcW w:w="2694"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hint="eastAsia"/>
                <w:kern w:val="0"/>
                <w:sz w:val="22"/>
                <w:szCs w:val="22"/>
              </w:rPr>
              <w:t>药物依赖人群不同戒断期心理脱瘾的运动干预研究</w:t>
            </w:r>
          </w:p>
        </w:tc>
        <w:tc>
          <w:tcPr>
            <w:tcW w:w="992" w:type="dxa"/>
            <w:gridSpan w:val="2"/>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w:t>
            </w:r>
          </w:p>
        </w:tc>
        <w:tc>
          <w:tcPr>
            <w:tcW w:w="1233" w:type="dxa"/>
            <w:shd w:val="clear" w:color="auto" w:fill="auto"/>
          </w:tcPr>
          <w:p w:rsidR="00964063" w:rsidRPr="00964063" w:rsidRDefault="00964063" w:rsidP="00964063">
            <w:pPr>
              <w:rPr>
                <w:rFonts w:ascii="仿宋" w:eastAsia="仿宋" w:hAnsi="仿宋" w:cs="宋体"/>
                <w:kern w:val="0"/>
                <w:sz w:val="22"/>
                <w:szCs w:val="22"/>
              </w:rPr>
            </w:pPr>
            <w:r w:rsidRPr="00964063">
              <w:rPr>
                <w:rFonts w:ascii="仿宋" w:eastAsia="仿宋" w:hAnsi="仿宋" w:cs="宋体"/>
                <w:kern w:val="0"/>
                <w:sz w:val="22"/>
                <w:szCs w:val="22"/>
              </w:rPr>
              <w:t>2020.9</w:t>
            </w:r>
          </w:p>
        </w:tc>
        <w:tc>
          <w:tcPr>
            <w:tcW w:w="2009" w:type="dxa"/>
            <w:gridSpan w:val="2"/>
            <w:shd w:val="clear" w:color="auto" w:fill="auto"/>
            <w:noWrap/>
            <w:vAlign w:val="center"/>
          </w:tcPr>
          <w:p w:rsidR="00964063" w:rsidRPr="00654873" w:rsidRDefault="00964063" w:rsidP="00964063">
            <w:pPr>
              <w:widowControl/>
              <w:jc w:val="center"/>
              <w:rPr>
                <w:rFonts w:ascii="仿宋" w:eastAsia="仿宋" w:hAnsi="仿宋" w:cs="宋体"/>
                <w:kern w:val="0"/>
                <w:sz w:val="22"/>
                <w:szCs w:val="22"/>
              </w:rPr>
            </w:pPr>
            <w:r w:rsidRPr="00964063">
              <w:rPr>
                <w:rFonts w:ascii="仿宋" w:eastAsia="仿宋" w:hAnsi="仿宋" w:cs="宋体" w:hint="eastAsia"/>
                <w:kern w:val="0"/>
                <w:sz w:val="22"/>
                <w:szCs w:val="22"/>
              </w:rPr>
              <w:t>排名第二，在研，全国哲学社会科学工作办公室</w:t>
            </w:r>
          </w:p>
        </w:tc>
      </w:tr>
      <w:tr w:rsidR="00926F76" w:rsidRPr="00654873" w:rsidTr="00964063">
        <w:trPr>
          <w:trHeight w:val="680"/>
          <w:jc w:val="center"/>
        </w:trPr>
        <w:tc>
          <w:tcPr>
            <w:tcW w:w="409"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8</w:t>
            </w:r>
          </w:p>
        </w:tc>
        <w:tc>
          <w:tcPr>
            <w:tcW w:w="1326"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25"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694"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992"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33"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654873" w:rsidRDefault="00926F76" w:rsidP="00D72614">
            <w:pPr>
              <w:widowControl/>
              <w:jc w:val="center"/>
              <w:rPr>
                <w:rFonts w:ascii="仿宋" w:eastAsia="仿宋" w:hAnsi="仿宋" w:cs="宋体"/>
                <w:kern w:val="0"/>
                <w:sz w:val="22"/>
                <w:szCs w:val="22"/>
              </w:rPr>
            </w:pPr>
          </w:p>
        </w:tc>
      </w:tr>
      <w:tr w:rsidR="00926F76" w:rsidRPr="00654873" w:rsidTr="00964063">
        <w:trPr>
          <w:trHeight w:val="680"/>
          <w:jc w:val="center"/>
        </w:trPr>
        <w:tc>
          <w:tcPr>
            <w:tcW w:w="409"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9</w:t>
            </w:r>
          </w:p>
        </w:tc>
        <w:tc>
          <w:tcPr>
            <w:tcW w:w="1326"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25"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694"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992"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33"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654873" w:rsidRDefault="00926F76" w:rsidP="00D72614">
            <w:pPr>
              <w:widowControl/>
              <w:jc w:val="center"/>
              <w:rPr>
                <w:rFonts w:ascii="仿宋" w:eastAsia="仿宋" w:hAnsi="仿宋" w:cs="宋体"/>
                <w:kern w:val="0"/>
                <w:sz w:val="22"/>
                <w:szCs w:val="22"/>
              </w:rPr>
            </w:pPr>
          </w:p>
        </w:tc>
      </w:tr>
      <w:tr w:rsidR="00926F76" w:rsidRPr="00654873" w:rsidTr="00964063">
        <w:trPr>
          <w:trHeight w:val="680"/>
          <w:jc w:val="center"/>
        </w:trPr>
        <w:tc>
          <w:tcPr>
            <w:tcW w:w="409"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10</w:t>
            </w:r>
          </w:p>
        </w:tc>
        <w:tc>
          <w:tcPr>
            <w:tcW w:w="1326"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25"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694"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992" w:type="dxa"/>
            <w:gridSpan w:val="2"/>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1233" w:type="dxa"/>
            <w:shd w:val="clear" w:color="auto" w:fill="auto"/>
            <w:vAlign w:val="center"/>
          </w:tcPr>
          <w:p w:rsidR="00926F76" w:rsidRPr="00654873" w:rsidRDefault="00926F76" w:rsidP="00D72614">
            <w:pPr>
              <w:widowControl/>
              <w:jc w:val="center"/>
              <w:rPr>
                <w:rFonts w:ascii="仿宋" w:eastAsia="仿宋" w:hAnsi="仿宋" w:cs="宋体"/>
                <w:kern w:val="0"/>
                <w:sz w:val="22"/>
                <w:szCs w:val="22"/>
              </w:rPr>
            </w:pPr>
          </w:p>
        </w:tc>
        <w:tc>
          <w:tcPr>
            <w:tcW w:w="2009" w:type="dxa"/>
            <w:gridSpan w:val="2"/>
            <w:shd w:val="clear" w:color="auto" w:fill="auto"/>
            <w:noWrap/>
            <w:vAlign w:val="center"/>
          </w:tcPr>
          <w:p w:rsidR="00926F76" w:rsidRPr="00654873" w:rsidRDefault="00926F76" w:rsidP="00D72614">
            <w:pPr>
              <w:widowControl/>
              <w:jc w:val="center"/>
              <w:rPr>
                <w:rFonts w:ascii="仿宋" w:eastAsia="仿宋" w:hAnsi="仿宋" w:cs="宋体"/>
                <w:kern w:val="0"/>
                <w:sz w:val="22"/>
                <w:szCs w:val="22"/>
              </w:rPr>
            </w:pPr>
          </w:p>
        </w:tc>
      </w:tr>
      <w:tr w:rsidR="005F4AF1" w:rsidRPr="00654873">
        <w:trPr>
          <w:trHeight w:val="435"/>
          <w:jc w:val="center"/>
        </w:trPr>
        <w:tc>
          <w:tcPr>
            <w:tcW w:w="9888" w:type="dxa"/>
            <w:gridSpan w:val="10"/>
            <w:shd w:val="clear" w:color="auto" w:fill="auto"/>
            <w:vAlign w:val="center"/>
          </w:tcPr>
          <w:p w:rsidR="005F4AF1" w:rsidRPr="00654873" w:rsidRDefault="005F4AF1"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获 奖 情 况</w:t>
            </w:r>
          </w:p>
        </w:tc>
      </w:tr>
      <w:tr w:rsidR="005F4AF1" w:rsidRPr="00654873" w:rsidTr="00964063">
        <w:trPr>
          <w:trHeight w:val="798"/>
          <w:jc w:val="center"/>
        </w:trPr>
        <w:tc>
          <w:tcPr>
            <w:tcW w:w="409" w:type="dxa"/>
            <w:vAlign w:val="center"/>
          </w:tcPr>
          <w:p w:rsidR="005F4AF1" w:rsidRPr="00654873" w:rsidRDefault="005F4AF1" w:rsidP="00D72614">
            <w:pPr>
              <w:jc w:val="center"/>
              <w:rPr>
                <w:rFonts w:ascii="仿宋" w:eastAsia="仿宋" w:hAnsi="仿宋" w:cs="宋体"/>
                <w:kern w:val="0"/>
                <w:sz w:val="22"/>
                <w:szCs w:val="22"/>
              </w:rPr>
            </w:pPr>
            <w:r w:rsidRPr="00654873">
              <w:rPr>
                <w:rFonts w:ascii="仿宋" w:eastAsia="仿宋" w:hAnsi="仿宋" w:cs="宋体" w:hint="eastAsia"/>
                <w:kern w:val="0"/>
                <w:sz w:val="22"/>
                <w:szCs w:val="22"/>
              </w:rPr>
              <w:t>序号</w:t>
            </w:r>
          </w:p>
        </w:tc>
        <w:tc>
          <w:tcPr>
            <w:tcW w:w="1326" w:type="dxa"/>
            <w:vAlign w:val="center"/>
          </w:tcPr>
          <w:p w:rsidR="005F4AF1" w:rsidRPr="00654873" w:rsidRDefault="005F4AF1" w:rsidP="00D72614">
            <w:pPr>
              <w:jc w:val="center"/>
              <w:rPr>
                <w:rFonts w:ascii="仿宋" w:eastAsia="仿宋" w:hAnsi="仿宋" w:cs="宋体"/>
                <w:kern w:val="0"/>
                <w:sz w:val="22"/>
                <w:szCs w:val="22"/>
              </w:rPr>
            </w:pPr>
            <w:r w:rsidRPr="00654873">
              <w:rPr>
                <w:rFonts w:ascii="仿宋" w:eastAsia="仿宋" w:hAnsi="仿宋" w:cs="宋体" w:hint="eastAsia"/>
                <w:kern w:val="0"/>
                <w:sz w:val="22"/>
                <w:szCs w:val="22"/>
              </w:rPr>
              <w:t>获奖时间</w:t>
            </w:r>
          </w:p>
        </w:tc>
        <w:tc>
          <w:tcPr>
            <w:tcW w:w="2972" w:type="dxa"/>
            <w:gridSpan w:val="2"/>
            <w:vAlign w:val="center"/>
          </w:tcPr>
          <w:p w:rsidR="005F4AF1" w:rsidRPr="00654873" w:rsidRDefault="005F4AF1"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获奖名称</w:t>
            </w:r>
          </w:p>
        </w:tc>
        <w:tc>
          <w:tcPr>
            <w:tcW w:w="1115" w:type="dxa"/>
            <w:gridSpan w:val="2"/>
            <w:shd w:val="clear" w:color="auto" w:fill="auto"/>
            <w:vAlign w:val="center"/>
          </w:tcPr>
          <w:p w:rsidR="005F4AF1" w:rsidRPr="00654873" w:rsidRDefault="005F4AF1" w:rsidP="009802E8">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获奖</w:t>
            </w:r>
            <w:r w:rsidR="009802E8" w:rsidRPr="00654873">
              <w:rPr>
                <w:rFonts w:ascii="仿宋" w:eastAsia="仿宋" w:hAnsi="仿宋" w:cs="宋体" w:hint="eastAsia"/>
                <w:kern w:val="0"/>
                <w:sz w:val="22"/>
                <w:szCs w:val="22"/>
              </w:rPr>
              <w:t>等次</w:t>
            </w:r>
          </w:p>
        </w:tc>
        <w:tc>
          <w:tcPr>
            <w:tcW w:w="2748" w:type="dxa"/>
            <w:gridSpan w:val="3"/>
            <w:shd w:val="clear" w:color="auto" w:fill="auto"/>
            <w:vAlign w:val="center"/>
          </w:tcPr>
          <w:p w:rsidR="005F4AF1" w:rsidRPr="00654873" w:rsidRDefault="005F4AF1"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颁奖机构</w:t>
            </w:r>
          </w:p>
        </w:tc>
        <w:tc>
          <w:tcPr>
            <w:tcW w:w="1318" w:type="dxa"/>
            <w:shd w:val="clear" w:color="auto" w:fill="auto"/>
            <w:vAlign w:val="center"/>
          </w:tcPr>
          <w:p w:rsidR="005F4AF1" w:rsidRPr="00654873" w:rsidRDefault="005F4AF1" w:rsidP="00D726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本人排名</w:t>
            </w:r>
          </w:p>
        </w:tc>
      </w:tr>
      <w:tr w:rsidR="001951B5" w:rsidRPr="00654873" w:rsidTr="001951B5">
        <w:trPr>
          <w:trHeight w:val="851"/>
          <w:jc w:val="center"/>
        </w:trPr>
        <w:tc>
          <w:tcPr>
            <w:tcW w:w="409" w:type="dxa"/>
            <w:vAlign w:val="center"/>
          </w:tcPr>
          <w:p w:rsidR="001951B5" w:rsidRPr="00654873" w:rsidRDefault="001951B5" w:rsidP="001951B5">
            <w:pPr>
              <w:jc w:val="center"/>
              <w:rPr>
                <w:rFonts w:ascii="仿宋" w:eastAsia="仿宋" w:hAnsi="仿宋" w:cs="宋体"/>
                <w:kern w:val="0"/>
                <w:sz w:val="22"/>
                <w:szCs w:val="22"/>
              </w:rPr>
            </w:pPr>
            <w:r w:rsidRPr="00654873">
              <w:rPr>
                <w:rFonts w:ascii="仿宋" w:eastAsia="仿宋" w:hAnsi="仿宋" w:cs="宋体" w:hint="eastAsia"/>
                <w:kern w:val="0"/>
                <w:sz w:val="22"/>
                <w:szCs w:val="22"/>
              </w:rPr>
              <w:t>1</w:t>
            </w:r>
          </w:p>
        </w:tc>
        <w:tc>
          <w:tcPr>
            <w:tcW w:w="1326" w:type="dxa"/>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2024.8</w:t>
            </w:r>
          </w:p>
        </w:tc>
        <w:tc>
          <w:tcPr>
            <w:tcW w:w="2972" w:type="dxa"/>
            <w:gridSpan w:val="2"/>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第十六届福建省自然科学优秀学术论文</w:t>
            </w:r>
          </w:p>
        </w:tc>
        <w:tc>
          <w:tcPr>
            <w:tcW w:w="1115" w:type="dxa"/>
            <w:gridSpan w:val="2"/>
            <w:shd w:val="clear" w:color="auto" w:fill="auto"/>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三等奖</w:t>
            </w:r>
          </w:p>
        </w:tc>
        <w:tc>
          <w:tcPr>
            <w:tcW w:w="2748" w:type="dxa"/>
            <w:gridSpan w:val="3"/>
            <w:shd w:val="clear" w:color="auto" w:fill="auto"/>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福建省科协、福建省科技厅、福建省教育厅</w:t>
            </w:r>
          </w:p>
        </w:tc>
        <w:tc>
          <w:tcPr>
            <w:tcW w:w="1318" w:type="dxa"/>
            <w:shd w:val="clear" w:color="auto" w:fill="auto"/>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独立</w:t>
            </w:r>
          </w:p>
        </w:tc>
      </w:tr>
      <w:tr w:rsidR="001951B5" w:rsidRPr="00654873" w:rsidTr="001951B5">
        <w:trPr>
          <w:trHeight w:val="851"/>
          <w:jc w:val="center"/>
        </w:trPr>
        <w:tc>
          <w:tcPr>
            <w:tcW w:w="409" w:type="dxa"/>
            <w:vAlign w:val="center"/>
          </w:tcPr>
          <w:p w:rsidR="001951B5" w:rsidRPr="00654873" w:rsidRDefault="001951B5" w:rsidP="001951B5">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2</w:t>
            </w:r>
          </w:p>
        </w:tc>
        <w:tc>
          <w:tcPr>
            <w:tcW w:w="1326" w:type="dxa"/>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2023.1</w:t>
            </w:r>
          </w:p>
        </w:tc>
        <w:tc>
          <w:tcPr>
            <w:tcW w:w="2972" w:type="dxa"/>
            <w:gridSpan w:val="2"/>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福州市第十一届社会科学优秀成果奖</w:t>
            </w:r>
          </w:p>
        </w:tc>
        <w:tc>
          <w:tcPr>
            <w:tcW w:w="1115" w:type="dxa"/>
            <w:gridSpan w:val="2"/>
            <w:shd w:val="clear" w:color="auto" w:fill="auto"/>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三等奖</w:t>
            </w:r>
          </w:p>
        </w:tc>
        <w:tc>
          <w:tcPr>
            <w:tcW w:w="2748" w:type="dxa"/>
            <w:gridSpan w:val="3"/>
            <w:shd w:val="clear" w:color="auto" w:fill="auto"/>
            <w:vAlign w:val="center"/>
          </w:tcPr>
          <w:p w:rsidR="001951B5" w:rsidRPr="001951B5" w:rsidRDefault="001951B5" w:rsidP="001951B5">
            <w:pPr>
              <w:widowControl/>
              <w:jc w:val="center"/>
              <w:rPr>
                <w:rFonts w:ascii="仿宋" w:eastAsia="仿宋" w:hAnsi="仿宋" w:cs="宋体" w:hint="eastAsia"/>
                <w:kern w:val="0"/>
                <w:sz w:val="22"/>
                <w:szCs w:val="22"/>
              </w:rPr>
            </w:pPr>
            <w:r w:rsidRPr="001951B5">
              <w:rPr>
                <w:rFonts w:ascii="仿宋" w:eastAsia="仿宋" w:hAnsi="仿宋" w:cs="宋体" w:hint="eastAsia"/>
                <w:kern w:val="0"/>
                <w:sz w:val="22"/>
                <w:szCs w:val="22"/>
              </w:rPr>
              <w:t>福州市社会科学联合会</w:t>
            </w:r>
          </w:p>
        </w:tc>
        <w:tc>
          <w:tcPr>
            <w:tcW w:w="1318" w:type="dxa"/>
            <w:shd w:val="clear" w:color="auto" w:fill="auto"/>
            <w:vAlign w:val="center"/>
          </w:tcPr>
          <w:p w:rsidR="001951B5" w:rsidRPr="001951B5" w:rsidRDefault="001951B5" w:rsidP="001951B5">
            <w:pPr>
              <w:widowControl/>
              <w:jc w:val="center"/>
              <w:rPr>
                <w:rFonts w:ascii="仿宋" w:eastAsia="仿宋" w:hAnsi="仿宋" w:cs="宋体"/>
                <w:kern w:val="0"/>
                <w:sz w:val="22"/>
                <w:szCs w:val="22"/>
              </w:rPr>
            </w:pPr>
            <w:r w:rsidRPr="001951B5">
              <w:rPr>
                <w:rFonts w:ascii="仿宋" w:eastAsia="仿宋" w:hAnsi="仿宋" w:cs="宋体" w:hint="eastAsia"/>
                <w:kern w:val="0"/>
                <w:sz w:val="22"/>
                <w:szCs w:val="22"/>
              </w:rPr>
              <w:t>独立</w:t>
            </w:r>
          </w:p>
        </w:tc>
      </w:tr>
      <w:tr w:rsidR="005F4AF1" w:rsidRPr="00654873" w:rsidTr="00964063">
        <w:trPr>
          <w:trHeight w:val="851"/>
          <w:jc w:val="center"/>
        </w:trPr>
        <w:tc>
          <w:tcPr>
            <w:tcW w:w="409" w:type="dxa"/>
            <w:vAlign w:val="center"/>
          </w:tcPr>
          <w:p w:rsidR="005F4AF1" w:rsidRPr="00654873" w:rsidRDefault="005F4AF1" w:rsidP="005F4AF1">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5</w:t>
            </w:r>
          </w:p>
        </w:tc>
        <w:tc>
          <w:tcPr>
            <w:tcW w:w="1326" w:type="dxa"/>
            <w:vAlign w:val="center"/>
          </w:tcPr>
          <w:p w:rsidR="005F4AF1" w:rsidRPr="00654873" w:rsidRDefault="005F4AF1" w:rsidP="005F4AF1">
            <w:pPr>
              <w:widowControl/>
              <w:jc w:val="center"/>
              <w:rPr>
                <w:rFonts w:ascii="仿宋" w:eastAsia="仿宋" w:hAnsi="仿宋" w:cs="宋体"/>
                <w:kern w:val="0"/>
                <w:sz w:val="22"/>
                <w:szCs w:val="22"/>
              </w:rPr>
            </w:pPr>
          </w:p>
        </w:tc>
        <w:tc>
          <w:tcPr>
            <w:tcW w:w="2972" w:type="dxa"/>
            <w:gridSpan w:val="2"/>
            <w:shd w:val="clear" w:color="auto" w:fill="auto"/>
            <w:vAlign w:val="center"/>
          </w:tcPr>
          <w:p w:rsidR="005F4AF1" w:rsidRPr="00654873" w:rsidRDefault="005F4AF1" w:rsidP="005F4AF1">
            <w:pPr>
              <w:widowControl/>
              <w:jc w:val="center"/>
              <w:rPr>
                <w:rFonts w:ascii="仿宋" w:eastAsia="仿宋" w:hAnsi="仿宋" w:cs="宋体"/>
                <w:kern w:val="0"/>
                <w:sz w:val="22"/>
                <w:szCs w:val="22"/>
              </w:rPr>
            </w:pPr>
          </w:p>
        </w:tc>
        <w:tc>
          <w:tcPr>
            <w:tcW w:w="1115" w:type="dxa"/>
            <w:gridSpan w:val="2"/>
            <w:shd w:val="clear" w:color="auto" w:fill="auto"/>
            <w:vAlign w:val="center"/>
          </w:tcPr>
          <w:p w:rsidR="005F4AF1" w:rsidRPr="00654873" w:rsidRDefault="005F4AF1" w:rsidP="005F4AF1">
            <w:pPr>
              <w:widowControl/>
              <w:jc w:val="center"/>
              <w:rPr>
                <w:rFonts w:ascii="仿宋" w:eastAsia="仿宋" w:hAnsi="仿宋" w:cs="宋体"/>
                <w:kern w:val="0"/>
                <w:sz w:val="22"/>
                <w:szCs w:val="22"/>
              </w:rPr>
            </w:pPr>
          </w:p>
        </w:tc>
        <w:tc>
          <w:tcPr>
            <w:tcW w:w="2748" w:type="dxa"/>
            <w:gridSpan w:val="3"/>
            <w:shd w:val="clear" w:color="auto" w:fill="auto"/>
            <w:vAlign w:val="center"/>
          </w:tcPr>
          <w:p w:rsidR="005F4AF1" w:rsidRPr="00654873" w:rsidRDefault="005F4AF1" w:rsidP="005F4AF1">
            <w:pPr>
              <w:widowControl/>
              <w:jc w:val="center"/>
              <w:rPr>
                <w:rFonts w:ascii="仿宋" w:eastAsia="仿宋" w:hAnsi="仿宋" w:cs="宋体"/>
                <w:kern w:val="0"/>
                <w:sz w:val="22"/>
                <w:szCs w:val="22"/>
              </w:rPr>
            </w:pPr>
          </w:p>
        </w:tc>
        <w:tc>
          <w:tcPr>
            <w:tcW w:w="1318" w:type="dxa"/>
            <w:shd w:val="clear" w:color="auto" w:fill="auto"/>
            <w:vAlign w:val="center"/>
          </w:tcPr>
          <w:p w:rsidR="005F4AF1" w:rsidRPr="00654873" w:rsidRDefault="005F4AF1" w:rsidP="005F4AF1">
            <w:pPr>
              <w:widowControl/>
              <w:jc w:val="center"/>
              <w:rPr>
                <w:rFonts w:ascii="仿宋" w:eastAsia="仿宋" w:hAnsi="仿宋" w:cs="宋体"/>
                <w:kern w:val="0"/>
                <w:sz w:val="22"/>
                <w:szCs w:val="22"/>
              </w:rPr>
            </w:pPr>
          </w:p>
        </w:tc>
      </w:tr>
    </w:tbl>
    <w:p w:rsidR="00952593" w:rsidRPr="00654873" w:rsidRDefault="00952593" w:rsidP="00952593">
      <w:pPr>
        <w:rPr>
          <w:rFonts w:ascii="仿宋" w:eastAsia="仿宋" w:hAnsi="仿宋"/>
        </w:rPr>
      </w:pPr>
    </w:p>
    <w:p w:rsidR="0020063B" w:rsidRPr="00654873" w:rsidRDefault="006B6833" w:rsidP="005F4AF1">
      <w:pPr>
        <w:jc w:val="center"/>
        <w:rPr>
          <w:rFonts w:ascii="仿宋" w:eastAsia="仿宋" w:hAnsi="仿宋"/>
        </w:rPr>
      </w:pPr>
      <w:r w:rsidRPr="00654873">
        <w:rPr>
          <w:rFonts w:ascii="仿宋" w:eastAsia="仿宋" w:hAnsi="仿宋" w:hint="eastAsia"/>
        </w:rPr>
        <w:t>第</w:t>
      </w:r>
      <w:r w:rsidR="001C71AD">
        <w:rPr>
          <w:rFonts w:ascii="仿宋" w:eastAsia="仿宋" w:hAnsi="仿宋"/>
        </w:rPr>
        <w:t>4</w:t>
      </w:r>
      <w:r w:rsidRPr="00654873">
        <w:rPr>
          <w:rFonts w:ascii="仿宋" w:eastAsia="仿宋" w:hAnsi="仿宋" w:hint="eastAsia"/>
        </w:rPr>
        <w:t>页</w:t>
      </w:r>
    </w:p>
    <w:tbl>
      <w:tblPr>
        <w:tblW w:w="9780" w:type="dxa"/>
        <w:tblInd w:w="93" w:type="dxa"/>
        <w:tblLayout w:type="fixed"/>
        <w:tblLook w:val="0000" w:firstRow="0" w:lastRow="0" w:firstColumn="0" w:lastColumn="0" w:noHBand="0" w:noVBand="0"/>
      </w:tblPr>
      <w:tblGrid>
        <w:gridCol w:w="750"/>
        <w:gridCol w:w="1790"/>
        <w:gridCol w:w="310"/>
        <w:gridCol w:w="1138"/>
        <w:gridCol w:w="962"/>
        <w:gridCol w:w="486"/>
        <w:gridCol w:w="721"/>
        <w:gridCol w:w="727"/>
        <w:gridCol w:w="481"/>
        <w:gridCol w:w="967"/>
        <w:gridCol w:w="240"/>
        <w:gridCol w:w="1208"/>
      </w:tblGrid>
      <w:tr w:rsidR="00554351" w:rsidRPr="00654873">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rsidR="00554351" w:rsidRPr="00654873" w:rsidRDefault="00554351" w:rsidP="00554351">
            <w:pPr>
              <w:jc w:val="center"/>
              <w:rPr>
                <w:rFonts w:ascii="仿宋" w:eastAsia="仿宋" w:hAnsi="仿宋"/>
                <w:b/>
                <w:bCs/>
                <w:sz w:val="28"/>
                <w:szCs w:val="28"/>
              </w:rPr>
            </w:pPr>
            <w:r w:rsidRPr="00654873">
              <w:rPr>
                <w:rFonts w:ascii="仿宋" w:eastAsia="仿宋" w:hAnsi="仿宋" w:cs="宋体" w:hint="eastAsia"/>
                <w:kern w:val="0"/>
                <w:sz w:val="24"/>
              </w:rPr>
              <w:lastRenderedPageBreak/>
              <w:t xml:space="preserve">　</w:t>
            </w:r>
            <w:r w:rsidRPr="00654873">
              <w:rPr>
                <w:rFonts w:ascii="仿宋" w:eastAsia="仿宋" w:hAnsi="仿宋" w:cs="黑体" w:hint="eastAsia"/>
                <w:b/>
                <w:bCs/>
                <w:sz w:val="28"/>
                <w:szCs w:val="28"/>
              </w:rPr>
              <w:t>诚</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信</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承</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诺</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书</w:t>
            </w:r>
          </w:p>
          <w:p w:rsidR="00554351" w:rsidRPr="00654873" w:rsidRDefault="00554351" w:rsidP="008E258E">
            <w:pPr>
              <w:ind w:firstLineChars="200" w:firstLine="440"/>
              <w:rPr>
                <w:rFonts w:ascii="仿宋" w:eastAsia="仿宋" w:hAnsi="仿宋"/>
                <w:sz w:val="22"/>
                <w:szCs w:val="22"/>
              </w:rPr>
            </w:pPr>
            <w:r w:rsidRPr="00654873">
              <w:rPr>
                <w:rFonts w:ascii="仿宋" w:eastAsia="仿宋" w:hAnsi="仿宋" w:cs="宋体" w:hint="eastAsia"/>
                <w:sz w:val="22"/>
                <w:szCs w:val="22"/>
              </w:rPr>
              <w:t>根据教育部、人力资源社会保障部《高校教师职称评审监管暂行办法》精神和省教育厅《福建省高校教师职称评审监管实施细则》规定，规范我校专业技术职务聘任工作，</w:t>
            </w:r>
            <w:r w:rsidRPr="00654873">
              <w:rPr>
                <w:rFonts w:ascii="仿宋" w:eastAsia="仿宋" w:hAnsi="仿宋"/>
                <w:sz w:val="22"/>
                <w:szCs w:val="22"/>
              </w:rPr>
              <w:t xml:space="preserve"> </w:t>
            </w:r>
            <w:r w:rsidRPr="00654873">
              <w:rPr>
                <w:rFonts w:ascii="仿宋" w:eastAsia="仿宋" w:hAnsi="仿宋" w:cs="宋体" w:hint="eastAsia"/>
                <w:sz w:val="22"/>
                <w:szCs w:val="22"/>
              </w:rPr>
              <w:t>确保聘任程序、结果的公平、公正，本人做出如下承诺：</w:t>
            </w:r>
          </w:p>
          <w:p w:rsidR="00554351" w:rsidRPr="00654873" w:rsidRDefault="00554351" w:rsidP="008E258E">
            <w:pPr>
              <w:ind w:firstLineChars="200" w:firstLine="440"/>
              <w:rPr>
                <w:rFonts w:ascii="仿宋" w:eastAsia="仿宋" w:hAnsi="仿宋"/>
                <w:sz w:val="22"/>
                <w:szCs w:val="22"/>
              </w:rPr>
            </w:pPr>
            <w:r w:rsidRPr="00654873">
              <w:rPr>
                <w:rFonts w:ascii="仿宋" w:eastAsia="仿宋" w:hAnsi="仿宋" w:cs="宋体"/>
                <w:sz w:val="22"/>
                <w:szCs w:val="22"/>
              </w:rPr>
              <w:t>1.</w:t>
            </w:r>
            <w:r w:rsidRPr="00654873">
              <w:rPr>
                <w:rFonts w:ascii="仿宋" w:eastAsia="仿宋" w:hAnsi="仿宋" w:cs="宋体" w:hint="eastAsia"/>
                <w:sz w:val="22"/>
                <w:szCs w:val="22"/>
              </w:rPr>
              <w:t>遵守教师职业道德，恪守学术规范，坚决抵制学术失范和学术不端行为。</w:t>
            </w:r>
          </w:p>
          <w:p w:rsidR="00554351" w:rsidRPr="00654873" w:rsidRDefault="00554351" w:rsidP="008E258E">
            <w:pPr>
              <w:ind w:firstLineChars="200" w:firstLine="440"/>
              <w:rPr>
                <w:rFonts w:ascii="仿宋" w:eastAsia="仿宋" w:hAnsi="仿宋"/>
                <w:sz w:val="22"/>
                <w:szCs w:val="22"/>
              </w:rPr>
            </w:pPr>
            <w:r w:rsidRPr="00654873">
              <w:rPr>
                <w:rFonts w:ascii="仿宋" w:eastAsia="仿宋" w:hAnsi="仿宋" w:cs="宋体"/>
                <w:sz w:val="22"/>
                <w:szCs w:val="22"/>
              </w:rPr>
              <w:t>2.</w:t>
            </w:r>
            <w:r w:rsidRPr="00654873">
              <w:rPr>
                <w:rFonts w:ascii="仿宋" w:eastAsia="仿宋" w:hAnsi="仿宋" w:cs="宋体" w:hint="eastAsia"/>
                <w:sz w:val="22"/>
                <w:szCs w:val="22"/>
              </w:rPr>
              <w:t>坚决抵制弄虚作假行为，保证所提交的评审材料（包括学历、资格证书、奖励证书、聘书、考核表及论著、业绩证明等）均完全属实。</w:t>
            </w:r>
          </w:p>
          <w:p w:rsidR="00554351" w:rsidRPr="00654873" w:rsidRDefault="00554351" w:rsidP="008E258E">
            <w:pPr>
              <w:ind w:firstLineChars="200" w:firstLine="440"/>
              <w:rPr>
                <w:rFonts w:ascii="仿宋" w:eastAsia="仿宋" w:hAnsi="仿宋"/>
                <w:sz w:val="22"/>
                <w:szCs w:val="22"/>
              </w:rPr>
            </w:pPr>
            <w:r w:rsidRPr="00654873">
              <w:rPr>
                <w:rFonts w:ascii="仿宋" w:eastAsia="仿宋" w:hAnsi="仿宋" w:cs="宋体"/>
                <w:sz w:val="22"/>
                <w:szCs w:val="22"/>
              </w:rPr>
              <w:t>3.</w:t>
            </w:r>
            <w:r w:rsidRPr="00654873">
              <w:rPr>
                <w:rFonts w:ascii="仿宋" w:eastAsia="仿宋" w:hAnsi="仿宋" w:cs="宋体" w:hint="eastAsia"/>
                <w:sz w:val="22"/>
                <w:szCs w:val="22"/>
              </w:rPr>
              <w:t>严格遵守评聘纪律，坚决抵制以走访、电话、短信、微信等形式找人说情、请托评委、游说拉票等违纪行为。</w:t>
            </w:r>
          </w:p>
          <w:p w:rsidR="00554351" w:rsidRPr="00654873" w:rsidRDefault="00554351" w:rsidP="008E258E">
            <w:pPr>
              <w:ind w:firstLineChars="200" w:firstLine="440"/>
              <w:rPr>
                <w:rFonts w:ascii="仿宋" w:eastAsia="仿宋" w:hAnsi="仿宋"/>
                <w:sz w:val="22"/>
                <w:szCs w:val="22"/>
              </w:rPr>
            </w:pPr>
            <w:r w:rsidRPr="00654873">
              <w:rPr>
                <w:rFonts w:ascii="仿宋" w:eastAsia="仿宋" w:hAnsi="仿宋" w:cs="宋体" w:hint="eastAsia"/>
                <w:sz w:val="22"/>
                <w:szCs w:val="22"/>
              </w:rPr>
              <w:t>若违反上述承诺，一经查实，本人愿意承担相应后果（取消当年申报资格；若已通过评审聘任取消评审聘任结果），且两年内不申请晋升高一级专业技术职务或岗位职级，并接受相关处分。</w:t>
            </w:r>
          </w:p>
          <w:p w:rsidR="008E258E" w:rsidRPr="00654873" w:rsidRDefault="008E258E" w:rsidP="008E258E">
            <w:pPr>
              <w:rPr>
                <w:rFonts w:ascii="仿宋" w:eastAsia="仿宋" w:hAnsi="仿宋"/>
                <w:sz w:val="22"/>
                <w:szCs w:val="22"/>
              </w:rPr>
            </w:pPr>
            <w:r w:rsidRPr="00654873">
              <w:rPr>
                <w:rFonts w:ascii="仿宋" w:eastAsia="仿宋" w:hAnsi="仿宋" w:hint="eastAsia"/>
                <w:sz w:val="22"/>
                <w:szCs w:val="22"/>
              </w:rPr>
              <w:t xml:space="preserve">                                                        </w:t>
            </w:r>
          </w:p>
          <w:p w:rsidR="008E258E" w:rsidRPr="00654873" w:rsidRDefault="008E258E" w:rsidP="008E258E">
            <w:pPr>
              <w:rPr>
                <w:rFonts w:ascii="仿宋" w:eastAsia="仿宋" w:hAnsi="仿宋" w:cs="宋体"/>
                <w:sz w:val="22"/>
                <w:szCs w:val="22"/>
              </w:rPr>
            </w:pPr>
            <w:r w:rsidRPr="00654873">
              <w:rPr>
                <w:rFonts w:ascii="仿宋" w:eastAsia="仿宋" w:hAnsi="仿宋" w:hint="eastAsia"/>
                <w:sz w:val="22"/>
                <w:szCs w:val="22"/>
              </w:rPr>
              <w:t xml:space="preserve">                                                </w:t>
            </w:r>
            <w:r w:rsidR="00554351" w:rsidRPr="00654873">
              <w:rPr>
                <w:rFonts w:ascii="仿宋" w:eastAsia="仿宋" w:hAnsi="仿宋" w:cs="宋体" w:hint="eastAsia"/>
                <w:sz w:val="22"/>
                <w:szCs w:val="22"/>
              </w:rPr>
              <w:t>承诺人</w:t>
            </w:r>
            <w:r w:rsidR="00FB26B9" w:rsidRPr="00654873">
              <w:rPr>
                <w:rFonts w:ascii="仿宋" w:eastAsia="仿宋" w:hAnsi="仿宋" w:cs="宋体" w:hint="eastAsia"/>
                <w:sz w:val="22"/>
                <w:szCs w:val="22"/>
              </w:rPr>
              <w:t>（签名）</w:t>
            </w:r>
            <w:r w:rsidR="00554351" w:rsidRPr="00654873">
              <w:rPr>
                <w:rFonts w:ascii="仿宋" w:eastAsia="仿宋" w:hAnsi="仿宋" w:cs="宋体" w:hint="eastAsia"/>
                <w:sz w:val="22"/>
                <w:szCs w:val="22"/>
              </w:rPr>
              <w:t>：</w:t>
            </w:r>
            <w:r w:rsidRPr="00654873">
              <w:rPr>
                <w:rFonts w:ascii="仿宋" w:eastAsia="仿宋" w:hAnsi="仿宋" w:cs="宋体" w:hint="eastAsia"/>
                <w:sz w:val="22"/>
                <w:szCs w:val="22"/>
              </w:rPr>
              <w:t xml:space="preserve">                   </w:t>
            </w:r>
          </w:p>
          <w:p w:rsidR="008E258E" w:rsidRPr="00654873" w:rsidRDefault="008E258E" w:rsidP="008E258E">
            <w:pPr>
              <w:rPr>
                <w:rFonts w:ascii="仿宋" w:eastAsia="仿宋" w:hAnsi="仿宋" w:cs="宋体"/>
                <w:sz w:val="22"/>
                <w:szCs w:val="22"/>
              </w:rPr>
            </w:pPr>
          </w:p>
          <w:p w:rsidR="00554351" w:rsidRPr="00654873" w:rsidRDefault="008E258E" w:rsidP="008E258E">
            <w:pPr>
              <w:rPr>
                <w:rFonts w:ascii="仿宋" w:eastAsia="仿宋" w:hAnsi="仿宋"/>
                <w:sz w:val="22"/>
                <w:szCs w:val="22"/>
              </w:rPr>
            </w:pPr>
            <w:r w:rsidRPr="00654873">
              <w:rPr>
                <w:rFonts w:ascii="仿宋" w:eastAsia="仿宋" w:hAnsi="仿宋" w:cs="宋体" w:hint="eastAsia"/>
                <w:sz w:val="22"/>
                <w:szCs w:val="22"/>
              </w:rPr>
              <w:t xml:space="preserve">                                                </w:t>
            </w:r>
            <w:r w:rsidR="00554351" w:rsidRPr="00654873">
              <w:rPr>
                <w:rFonts w:ascii="仿宋" w:eastAsia="仿宋" w:hAnsi="仿宋" w:cs="宋体" w:hint="eastAsia"/>
                <w:sz w:val="22"/>
                <w:szCs w:val="22"/>
              </w:rPr>
              <w:t>日</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期：</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年</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月</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日</w:t>
            </w:r>
          </w:p>
        </w:tc>
      </w:tr>
      <w:tr w:rsidR="00461ADF" w:rsidRPr="00654873">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rsidR="00461ADF" w:rsidRPr="00654873" w:rsidRDefault="00461ADF" w:rsidP="00461ADF">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rsidR="00461ADF" w:rsidRPr="00654873" w:rsidRDefault="00461ADF" w:rsidP="00461ADF">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2019-2020</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2020-2021</w:t>
            </w:r>
          </w:p>
        </w:tc>
        <w:tc>
          <w:tcPr>
            <w:tcW w:w="1448" w:type="dxa"/>
            <w:gridSpan w:val="2"/>
            <w:tcBorders>
              <w:top w:val="nil"/>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2021-2022</w:t>
            </w:r>
          </w:p>
        </w:tc>
        <w:tc>
          <w:tcPr>
            <w:tcW w:w="1448" w:type="dxa"/>
            <w:gridSpan w:val="2"/>
            <w:tcBorders>
              <w:top w:val="nil"/>
              <w:left w:val="nil"/>
              <w:bottom w:val="single" w:sz="4" w:space="0" w:color="auto"/>
              <w:right w:val="single" w:sz="4" w:space="0" w:color="auto"/>
            </w:tcBorders>
            <w:shd w:val="clear" w:color="auto" w:fill="auto"/>
            <w:vAlign w:val="center"/>
          </w:tcPr>
          <w:p w:rsidR="00461ADF" w:rsidRPr="009C1E98" w:rsidRDefault="00461ADF" w:rsidP="00461ADF">
            <w:pPr>
              <w:jc w:val="center"/>
              <w:rPr>
                <w:kern w:val="0"/>
                <w:sz w:val="22"/>
              </w:rPr>
            </w:pPr>
            <w:r w:rsidRPr="009C1E98">
              <w:rPr>
                <w:kern w:val="0"/>
                <w:sz w:val="22"/>
                <w:szCs w:val="22"/>
              </w:rPr>
              <w:t>2022-2023</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rPr>
                <w:kern w:val="0"/>
                <w:sz w:val="22"/>
                <w:szCs w:val="22"/>
              </w:rPr>
              <w:t>2023-2024</w:t>
            </w:r>
          </w:p>
        </w:tc>
      </w:tr>
      <w:tr w:rsidR="00461ADF" w:rsidRPr="00654873">
        <w:trPr>
          <w:trHeight w:val="675"/>
        </w:trPr>
        <w:tc>
          <w:tcPr>
            <w:tcW w:w="750" w:type="dxa"/>
            <w:vMerge/>
            <w:tcBorders>
              <w:top w:val="nil"/>
              <w:left w:val="single" w:sz="8" w:space="0" w:color="auto"/>
              <w:bottom w:val="single" w:sz="4" w:space="0" w:color="auto"/>
              <w:right w:val="single" w:sz="4" w:space="0" w:color="auto"/>
            </w:tcBorders>
            <w:vAlign w:val="center"/>
          </w:tcPr>
          <w:p w:rsidR="00461ADF" w:rsidRPr="00654873" w:rsidRDefault="00461ADF" w:rsidP="00461ADF">
            <w:pPr>
              <w:widowControl/>
              <w:jc w:val="left"/>
              <w:rPr>
                <w:rFonts w:ascii="仿宋" w:eastAsia="仿宋" w:hAnsi="仿宋" w:cs="宋体"/>
                <w:kern w:val="0"/>
                <w:sz w:val="22"/>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rsidR="00461ADF" w:rsidRPr="00654873" w:rsidRDefault="00461ADF" w:rsidP="00461ADF">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优秀</w:t>
            </w:r>
          </w:p>
        </w:tc>
        <w:tc>
          <w:tcPr>
            <w:tcW w:w="1448" w:type="dxa"/>
            <w:gridSpan w:val="2"/>
            <w:tcBorders>
              <w:top w:val="nil"/>
              <w:left w:val="nil"/>
              <w:bottom w:val="single" w:sz="4" w:space="0" w:color="auto"/>
              <w:right w:val="single" w:sz="4" w:space="0" w:color="auto"/>
            </w:tcBorders>
            <w:shd w:val="clear" w:color="auto" w:fill="auto"/>
            <w:vAlign w:val="center"/>
          </w:tcPr>
          <w:p w:rsidR="00461ADF" w:rsidRPr="009C1E98" w:rsidRDefault="00461ADF" w:rsidP="00461ADF">
            <w:pPr>
              <w:jc w:val="center"/>
            </w:pPr>
            <w:r w:rsidRPr="009C1E98">
              <w:t>合格</w:t>
            </w:r>
          </w:p>
        </w:tc>
        <w:tc>
          <w:tcPr>
            <w:tcW w:w="1448" w:type="dxa"/>
            <w:gridSpan w:val="2"/>
            <w:tcBorders>
              <w:top w:val="nil"/>
              <w:left w:val="nil"/>
              <w:bottom w:val="single" w:sz="4" w:space="0" w:color="auto"/>
              <w:right w:val="single" w:sz="4" w:space="0" w:color="auto"/>
            </w:tcBorders>
            <w:shd w:val="clear" w:color="auto" w:fill="auto"/>
            <w:vAlign w:val="center"/>
          </w:tcPr>
          <w:p w:rsidR="00461ADF" w:rsidRPr="009C1E98" w:rsidRDefault="00461ADF" w:rsidP="00461ADF">
            <w:pPr>
              <w:widowControl/>
              <w:jc w:val="center"/>
              <w:rPr>
                <w:kern w:val="0"/>
                <w:sz w:val="22"/>
                <w:szCs w:val="22"/>
              </w:rPr>
            </w:pPr>
            <w:r w:rsidRPr="009C1E98">
              <w:rPr>
                <w:kern w:val="0"/>
                <w:sz w:val="22"/>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461ADF" w:rsidRPr="009C1E98" w:rsidRDefault="00461ADF" w:rsidP="00461ADF">
            <w:pPr>
              <w:widowControl/>
              <w:jc w:val="center"/>
              <w:rPr>
                <w:kern w:val="0"/>
                <w:sz w:val="22"/>
                <w:szCs w:val="22"/>
              </w:rPr>
            </w:pPr>
            <w:r w:rsidRPr="009C1E98">
              <w:rPr>
                <w:kern w:val="0"/>
                <w:sz w:val="22"/>
                <w:szCs w:val="22"/>
              </w:rPr>
              <w:t>合格</w:t>
            </w:r>
          </w:p>
        </w:tc>
      </w:tr>
      <w:tr w:rsidR="006B6833" w:rsidRPr="00654873">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rsidR="006B6833" w:rsidRPr="00654873" w:rsidRDefault="000B4251" w:rsidP="00425648">
            <w:pPr>
              <w:widowControl/>
              <w:spacing w:line="32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6B6833" w:rsidRPr="00654873" w:rsidRDefault="006B6833" w:rsidP="00425648">
            <w:pPr>
              <w:widowControl/>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r w:rsidR="000B4251" w:rsidRPr="00654873">
              <w:rPr>
                <w:rFonts w:ascii="仿宋" w:eastAsia="仿宋" w:hAnsi="仿宋" w:cs="宋体" w:hint="eastAsia"/>
                <w:kern w:val="0"/>
                <w:sz w:val="22"/>
                <w:szCs w:val="22"/>
              </w:rPr>
              <w:t xml:space="preserve">  经审核，</w:t>
            </w:r>
            <w:r w:rsidR="00461ADF">
              <w:rPr>
                <w:rFonts w:ascii="仿宋" w:eastAsia="仿宋" w:hAnsi="仿宋" w:cs="宋体" w:hint="eastAsia"/>
                <w:kern w:val="0"/>
                <w:sz w:val="22"/>
                <w:szCs w:val="22"/>
              </w:rPr>
              <w:t>周钧毅</w:t>
            </w:r>
            <w:r w:rsidR="000B4251" w:rsidRPr="00654873">
              <w:rPr>
                <w:rFonts w:ascii="仿宋" w:eastAsia="仿宋" w:hAnsi="仿宋" w:cs="宋体" w:hint="eastAsia"/>
                <w:kern w:val="0"/>
                <w:sz w:val="22"/>
                <w:szCs w:val="22"/>
              </w:rPr>
              <w:t>同志所填写的</w:t>
            </w:r>
            <w:r w:rsidR="0047080E" w:rsidRPr="00654873">
              <w:rPr>
                <w:rFonts w:ascii="仿宋" w:eastAsia="仿宋" w:hAnsi="仿宋" w:cs="宋体" w:hint="eastAsia"/>
                <w:kern w:val="0"/>
                <w:sz w:val="22"/>
                <w:szCs w:val="22"/>
              </w:rPr>
              <w:t>讲授</w:t>
            </w:r>
            <w:r w:rsidR="000B4251" w:rsidRPr="00654873">
              <w:rPr>
                <w:rFonts w:ascii="仿宋" w:eastAsia="仿宋" w:hAnsi="仿宋" w:cs="宋体" w:hint="eastAsia"/>
                <w:kern w:val="0"/>
                <w:sz w:val="22"/>
                <w:szCs w:val="22"/>
              </w:rPr>
              <w:t>课程、教学工作量、教研项目和</w:t>
            </w:r>
            <w:r w:rsidR="007474A0" w:rsidRPr="00654873">
              <w:rPr>
                <w:rFonts w:ascii="仿宋" w:eastAsia="仿宋" w:hAnsi="仿宋" w:cs="宋体" w:hint="eastAsia"/>
                <w:kern w:val="0"/>
                <w:sz w:val="22"/>
                <w:szCs w:val="22"/>
              </w:rPr>
              <w:t>获奖</w:t>
            </w:r>
            <w:r w:rsidR="000B4251" w:rsidRPr="00654873">
              <w:rPr>
                <w:rFonts w:ascii="仿宋" w:eastAsia="仿宋" w:hAnsi="仿宋" w:cs="宋体" w:hint="eastAsia"/>
                <w:kern w:val="0"/>
                <w:sz w:val="22"/>
                <w:szCs w:val="22"/>
              </w:rPr>
              <w:t>等均属实。</w:t>
            </w:r>
          </w:p>
          <w:p w:rsidR="000B4251" w:rsidRPr="00654873" w:rsidRDefault="000B4251" w:rsidP="00425648">
            <w:pPr>
              <w:widowControl/>
              <w:spacing w:line="320" w:lineRule="exact"/>
              <w:rPr>
                <w:rFonts w:ascii="仿宋" w:eastAsia="仿宋" w:hAnsi="仿宋" w:cs="宋体"/>
                <w:kern w:val="0"/>
                <w:sz w:val="22"/>
                <w:szCs w:val="22"/>
              </w:rPr>
            </w:pPr>
          </w:p>
          <w:p w:rsidR="000B4251" w:rsidRPr="00654873" w:rsidRDefault="000B4251" w:rsidP="00425648">
            <w:pPr>
              <w:widowControl/>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B4251" w:rsidP="00425648">
            <w:pPr>
              <w:widowControl/>
              <w:spacing w:line="32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0B4251" w:rsidRPr="00654873" w:rsidRDefault="000B4251" w:rsidP="00425648">
            <w:pPr>
              <w:widowControl/>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经审核，</w:t>
            </w:r>
            <w:r w:rsidR="00461ADF">
              <w:rPr>
                <w:rFonts w:ascii="仿宋" w:eastAsia="仿宋" w:hAnsi="仿宋" w:cs="宋体" w:hint="eastAsia"/>
                <w:kern w:val="0"/>
                <w:sz w:val="22"/>
                <w:szCs w:val="22"/>
              </w:rPr>
              <w:t>周钧毅</w:t>
            </w:r>
            <w:r w:rsidRPr="00654873">
              <w:rPr>
                <w:rFonts w:ascii="仿宋" w:eastAsia="仿宋" w:hAnsi="仿宋" w:cs="宋体" w:hint="eastAsia"/>
                <w:kern w:val="0"/>
                <w:sz w:val="22"/>
                <w:szCs w:val="22"/>
              </w:rPr>
              <w:t>同志所填写的论著、科研项目和</w:t>
            </w:r>
            <w:r w:rsidR="007474A0" w:rsidRPr="00654873">
              <w:rPr>
                <w:rFonts w:ascii="仿宋" w:eastAsia="仿宋" w:hAnsi="仿宋" w:cs="宋体" w:hint="eastAsia"/>
                <w:kern w:val="0"/>
                <w:sz w:val="22"/>
                <w:szCs w:val="22"/>
              </w:rPr>
              <w:t>获奖</w:t>
            </w:r>
            <w:r w:rsidRPr="00654873">
              <w:rPr>
                <w:rFonts w:ascii="仿宋" w:eastAsia="仿宋" w:hAnsi="仿宋" w:cs="宋体" w:hint="eastAsia"/>
                <w:kern w:val="0"/>
                <w:sz w:val="22"/>
                <w:szCs w:val="22"/>
              </w:rPr>
              <w:t>、</w:t>
            </w:r>
            <w:r w:rsidR="00F1603C" w:rsidRPr="00654873">
              <w:rPr>
                <w:rFonts w:ascii="仿宋" w:eastAsia="仿宋" w:hAnsi="仿宋" w:cs="宋体" w:hint="eastAsia"/>
                <w:kern w:val="0"/>
                <w:sz w:val="22"/>
                <w:szCs w:val="22"/>
              </w:rPr>
              <w:t>发明</w:t>
            </w:r>
            <w:r w:rsidRPr="00654873">
              <w:rPr>
                <w:rFonts w:ascii="仿宋" w:eastAsia="仿宋" w:hAnsi="仿宋" w:cs="宋体" w:hint="eastAsia"/>
                <w:kern w:val="0"/>
                <w:sz w:val="22"/>
                <w:szCs w:val="22"/>
              </w:rPr>
              <w:t>专利、成果转化等均属实。</w:t>
            </w:r>
          </w:p>
          <w:p w:rsidR="000B4251" w:rsidRPr="00654873" w:rsidRDefault="000B4251" w:rsidP="00425648">
            <w:pPr>
              <w:widowControl/>
              <w:spacing w:line="320" w:lineRule="exact"/>
              <w:rPr>
                <w:rFonts w:ascii="仿宋" w:eastAsia="仿宋" w:hAnsi="仿宋" w:cs="宋体"/>
                <w:kern w:val="0"/>
                <w:sz w:val="22"/>
                <w:szCs w:val="22"/>
              </w:rPr>
            </w:pPr>
          </w:p>
          <w:p w:rsidR="000B4251" w:rsidRPr="00654873" w:rsidRDefault="000B4251" w:rsidP="00425648">
            <w:pPr>
              <w:widowControl/>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44D29" w:rsidP="00425648">
            <w:pPr>
              <w:widowControl/>
              <w:spacing w:line="320" w:lineRule="exact"/>
              <w:jc w:val="center"/>
              <w:rPr>
                <w:rFonts w:ascii="仿宋" w:eastAsia="仿宋" w:hAnsi="仿宋" w:cs="宋体"/>
                <w:kern w:val="0"/>
                <w:sz w:val="22"/>
                <w:szCs w:val="22"/>
              </w:rPr>
            </w:pPr>
            <w:r w:rsidRPr="00654873">
              <w:rPr>
                <w:rFonts w:ascii="仿宋" w:eastAsia="仿宋" w:hAnsi="仿宋" w:cs="宋体" w:hint="eastAsia"/>
                <w:kern w:val="0"/>
                <w:sz w:val="22"/>
                <w:szCs w:val="22"/>
              </w:rPr>
              <w:t>聘任</w:t>
            </w:r>
            <w:r w:rsidR="00F1603C" w:rsidRPr="00654873">
              <w:rPr>
                <w:rFonts w:ascii="仿宋" w:eastAsia="仿宋" w:hAnsi="仿宋" w:cs="宋体" w:hint="eastAsia"/>
                <w:kern w:val="0"/>
                <w:sz w:val="22"/>
                <w:szCs w:val="22"/>
              </w:rPr>
              <w:t>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F1603C" w:rsidRPr="00654873" w:rsidRDefault="00F1603C" w:rsidP="00425648">
            <w:pPr>
              <w:widowControl/>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经审核，</w:t>
            </w:r>
            <w:r w:rsidR="00461ADF">
              <w:rPr>
                <w:rFonts w:ascii="仿宋" w:eastAsia="仿宋" w:hAnsi="仿宋" w:cs="宋体" w:hint="eastAsia"/>
                <w:kern w:val="0"/>
                <w:sz w:val="22"/>
                <w:szCs w:val="22"/>
              </w:rPr>
              <w:t>周钧毅</w:t>
            </w:r>
            <w:r w:rsidRPr="00654873">
              <w:rPr>
                <w:rFonts w:ascii="仿宋" w:eastAsia="仿宋" w:hAnsi="仿宋" w:cs="宋体" w:hint="eastAsia"/>
                <w:kern w:val="0"/>
                <w:sz w:val="22"/>
                <w:szCs w:val="22"/>
              </w:rPr>
              <w:t>同志学历资历、任现职以来取得的成果等，符合其所申请职务聘任条件。</w:t>
            </w:r>
          </w:p>
          <w:p w:rsidR="00F1603C" w:rsidRPr="00654873" w:rsidRDefault="00F1603C" w:rsidP="00425648">
            <w:pPr>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p>
          <w:p w:rsidR="000B4251" w:rsidRPr="00654873" w:rsidRDefault="00F1603C" w:rsidP="00425648">
            <w:pPr>
              <w:spacing w:line="320" w:lineRule="exac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trPr>
          <w:trHeight w:val="375"/>
        </w:trPr>
        <w:tc>
          <w:tcPr>
            <w:tcW w:w="750" w:type="dxa"/>
            <w:vMerge w:val="restart"/>
            <w:tcBorders>
              <w:top w:val="nil"/>
              <w:left w:val="single" w:sz="8" w:space="0" w:color="auto"/>
              <w:right w:val="single" w:sz="4" w:space="0" w:color="auto"/>
            </w:tcBorders>
            <w:shd w:val="clear" w:color="auto" w:fill="auto"/>
            <w:vAlign w:val="center"/>
          </w:tcPr>
          <w:p w:rsidR="00466554" w:rsidRPr="00654873" w:rsidRDefault="00466554" w:rsidP="006B683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所在单位</w:t>
            </w:r>
          </w:p>
          <w:p w:rsidR="000B4251" w:rsidRPr="00654873" w:rsidRDefault="000B4251" w:rsidP="001C71AD">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综合    意见</w:t>
            </w:r>
          </w:p>
        </w:tc>
        <w:tc>
          <w:tcPr>
            <w:tcW w:w="9030" w:type="dxa"/>
            <w:gridSpan w:val="11"/>
            <w:tcBorders>
              <w:top w:val="single" w:sz="4" w:space="0" w:color="auto"/>
              <w:left w:val="nil"/>
              <w:bottom w:val="nil"/>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1. 申请人是否存在违反师德师风情况？是 □  否 □</w:t>
            </w:r>
          </w:p>
        </w:tc>
      </w:tr>
      <w:tr w:rsidR="000B4251" w:rsidRPr="00654873">
        <w:trPr>
          <w:trHeight w:val="375"/>
        </w:trPr>
        <w:tc>
          <w:tcPr>
            <w:tcW w:w="750" w:type="dxa"/>
            <w:vMerge/>
            <w:tcBorders>
              <w:left w:val="single" w:sz="8" w:space="0" w:color="auto"/>
              <w:right w:val="single" w:sz="4" w:space="0" w:color="auto"/>
            </w:tcBorders>
            <w:vAlign w:val="center"/>
          </w:tcPr>
          <w:p w:rsidR="000B4251" w:rsidRPr="00654873" w:rsidRDefault="000B4251" w:rsidP="006B6833">
            <w:pPr>
              <w:widowControl/>
              <w:jc w:val="left"/>
              <w:rPr>
                <w:rFonts w:ascii="仿宋" w:eastAsia="仿宋" w:hAnsi="仿宋" w:cs="宋体"/>
                <w:kern w:val="0"/>
                <w:sz w:val="22"/>
                <w:szCs w:val="22"/>
              </w:rPr>
            </w:pPr>
          </w:p>
        </w:tc>
        <w:tc>
          <w:tcPr>
            <w:tcW w:w="9030" w:type="dxa"/>
            <w:gridSpan w:val="11"/>
            <w:tcBorders>
              <w:top w:val="nil"/>
              <w:left w:val="nil"/>
              <w:bottom w:val="nil"/>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2. 经认真核对，申请人所填内容是否属实？是 □  否 □</w:t>
            </w:r>
          </w:p>
        </w:tc>
      </w:tr>
      <w:tr w:rsidR="000B4251" w:rsidRPr="00654873">
        <w:trPr>
          <w:trHeight w:val="1240"/>
        </w:trPr>
        <w:tc>
          <w:tcPr>
            <w:tcW w:w="750" w:type="dxa"/>
            <w:vMerge/>
            <w:tcBorders>
              <w:left w:val="single" w:sz="8" w:space="0" w:color="auto"/>
              <w:bottom w:val="single" w:sz="4" w:space="0" w:color="auto"/>
              <w:right w:val="single" w:sz="4" w:space="0" w:color="auto"/>
            </w:tcBorders>
            <w:vAlign w:val="center"/>
          </w:tcPr>
          <w:p w:rsidR="000B4251" w:rsidRPr="00654873" w:rsidRDefault="000B4251" w:rsidP="006B6833">
            <w:pPr>
              <w:widowControl/>
              <w:jc w:val="left"/>
              <w:rPr>
                <w:rFonts w:ascii="仿宋" w:eastAsia="仿宋" w:hAnsi="仿宋" w:cs="宋体"/>
                <w:kern w:val="0"/>
                <w:sz w:val="22"/>
                <w:szCs w:val="22"/>
              </w:rPr>
            </w:pPr>
          </w:p>
        </w:tc>
        <w:tc>
          <w:tcPr>
            <w:tcW w:w="9030" w:type="dxa"/>
            <w:gridSpan w:val="11"/>
            <w:tcBorders>
              <w:top w:val="nil"/>
              <w:left w:val="single" w:sz="4" w:space="0" w:color="auto"/>
              <w:right w:val="single" w:sz="4" w:space="0" w:color="auto"/>
            </w:tcBorders>
            <w:shd w:val="clear" w:color="auto" w:fill="auto"/>
          </w:tcPr>
          <w:p w:rsidR="000B4251" w:rsidRPr="00654873" w:rsidRDefault="000B4251" w:rsidP="006B6833">
            <w:pPr>
              <w:jc w:val="left"/>
              <w:rPr>
                <w:rFonts w:ascii="仿宋" w:eastAsia="仿宋" w:hAnsi="仿宋" w:cs="宋体"/>
                <w:kern w:val="0"/>
                <w:sz w:val="22"/>
                <w:szCs w:val="22"/>
              </w:rPr>
            </w:pPr>
            <w:r w:rsidRPr="00654873">
              <w:rPr>
                <w:rFonts w:ascii="仿宋" w:eastAsia="仿宋" w:hAnsi="仿宋" w:cs="宋体" w:hint="eastAsia"/>
                <w:kern w:val="0"/>
                <w:sz w:val="22"/>
                <w:szCs w:val="22"/>
              </w:rPr>
              <w:t>3. 对照文件是否符合晋升专业技术职务的</w:t>
            </w:r>
            <w:r w:rsidR="00D06ACE" w:rsidRPr="00654873">
              <w:rPr>
                <w:rFonts w:ascii="仿宋" w:eastAsia="仿宋" w:hAnsi="仿宋" w:cs="宋体" w:hint="eastAsia"/>
                <w:kern w:val="0"/>
                <w:sz w:val="22"/>
                <w:szCs w:val="22"/>
              </w:rPr>
              <w:t>聘任</w:t>
            </w:r>
            <w:r w:rsidRPr="00654873">
              <w:rPr>
                <w:rFonts w:ascii="仿宋" w:eastAsia="仿宋" w:hAnsi="仿宋" w:cs="宋体" w:hint="eastAsia"/>
                <w:kern w:val="0"/>
                <w:sz w:val="22"/>
                <w:szCs w:val="22"/>
              </w:rPr>
              <w:t>条件？是 □  否 □</w:t>
            </w:r>
          </w:p>
          <w:p w:rsidR="000B4251" w:rsidRPr="00654873" w:rsidRDefault="000B4251" w:rsidP="006B6833">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 xml:space="preserve">                       </w:t>
            </w:r>
          </w:p>
          <w:p w:rsidR="000B4251" w:rsidRPr="00654873" w:rsidRDefault="000B4251" w:rsidP="000F66FA">
            <w:pPr>
              <w:widowControl/>
              <w:ind w:firstLineChars="1150" w:firstLine="2530"/>
              <w:jc w:val="left"/>
              <w:rPr>
                <w:rFonts w:ascii="仿宋" w:eastAsia="仿宋" w:hAnsi="仿宋" w:cs="宋体"/>
                <w:kern w:val="0"/>
                <w:sz w:val="22"/>
                <w:szCs w:val="22"/>
              </w:rPr>
            </w:pPr>
            <w:r w:rsidRPr="00654873">
              <w:rPr>
                <w:rFonts w:ascii="仿宋" w:eastAsia="仿宋" w:hAnsi="仿宋" w:cs="宋体" w:hint="eastAsia"/>
                <w:kern w:val="0"/>
                <w:sz w:val="22"/>
                <w:szCs w:val="22"/>
              </w:rPr>
              <w:t>单位负责人签章：   　　　       　　    　   公　章</w:t>
            </w:r>
          </w:p>
          <w:p w:rsidR="000B4251" w:rsidRPr="00654873" w:rsidRDefault="000B4251" w:rsidP="003C2BA5">
            <w:pPr>
              <w:widowControl/>
              <w:ind w:firstLineChars="1400" w:firstLine="3080"/>
              <w:jc w:val="left"/>
              <w:rPr>
                <w:rFonts w:ascii="仿宋" w:eastAsia="仿宋" w:hAnsi="仿宋" w:cs="宋体"/>
                <w:kern w:val="0"/>
                <w:sz w:val="22"/>
                <w:szCs w:val="22"/>
              </w:rPr>
            </w:pPr>
          </w:p>
          <w:p w:rsidR="000B4251" w:rsidRPr="00654873" w:rsidRDefault="000B4251" w:rsidP="006B6833">
            <w:pPr>
              <w:jc w:val="center"/>
              <w:rPr>
                <w:rFonts w:ascii="仿宋" w:eastAsia="仿宋" w:hAnsi="仿宋" w:cs="宋体"/>
                <w:kern w:val="0"/>
                <w:sz w:val="22"/>
                <w:szCs w:val="22"/>
              </w:rPr>
            </w:pPr>
            <w:r w:rsidRPr="00654873">
              <w:rPr>
                <w:rFonts w:ascii="仿宋" w:eastAsia="仿宋" w:hAnsi="仿宋" w:cs="宋体" w:hint="eastAsia"/>
                <w:kern w:val="0"/>
                <w:sz w:val="22"/>
                <w:szCs w:val="22"/>
              </w:rPr>
              <w:t xml:space="preserve">                                                   　　　　　年  　 月  　 日</w:t>
            </w:r>
          </w:p>
        </w:tc>
      </w:tr>
      <w:tr w:rsidR="000B4251" w:rsidRPr="00654873">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0B4251" w:rsidRPr="00654873" w:rsidRDefault="000B4251" w:rsidP="006B683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单位聘任</w:t>
            </w:r>
            <w:r w:rsidRPr="00654873">
              <w:rPr>
                <w:rFonts w:ascii="仿宋" w:eastAsia="仿宋" w:hAnsi="仿宋" w:cs="宋体" w:hint="eastAsia"/>
                <w:kern w:val="0"/>
                <w:sz w:val="22"/>
                <w:szCs w:val="22"/>
              </w:rPr>
              <w:br/>
              <w:t>组织推荐   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表 决 结 果</w:t>
            </w:r>
          </w:p>
        </w:tc>
      </w:tr>
      <w:tr w:rsidR="000B4251" w:rsidRPr="00654873">
        <w:trPr>
          <w:trHeight w:val="890"/>
        </w:trPr>
        <w:tc>
          <w:tcPr>
            <w:tcW w:w="750" w:type="dxa"/>
            <w:vMerge/>
            <w:tcBorders>
              <w:top w:val="nil"/>
              <w:left w:val="single" w:sz="8" w:space="0" w:color="auto"/>
              <w:bottom w:val="single" w:sz="4" w:space="0" w:color="auto"/>
              <w:right w:val="single" w:sz="4" w:space="0" w:color="auto"/>
            </w:tcBorders>
            <w:vAlign w:val="center"/>
          </w:tcPr>
          <w:p w:rsidR="000B4251" w:rsidRPr="00654873" w:rsidRDefault="000B4251" w:rsidP="006B6833">
            <w:pPr>
              <w:widowControl/>
              <w:jc w:val="left"/>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0B4251" w:rsidRPr="00654873" w:rsidRDefault="000B4251" w:rsidP="006B6833">
            <w:pPr>
              <w:widowControl/>
              <w:jc w:val="center"/>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0B4251" w:rsidRPr="00654873" w:rsidRDefault="000B4251" w:rsidP="006B6833">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654873" w:rsidRDefault="000B4251" w:rsidP="00DD1214">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同意</w:t>
            </w:r>
            <w:r w:rsidRPr="00654873">
              <w:rPr>
                <w:rFonts w:ascii="仿宋" w:eastAsia="仿宋" w:hAnsi="仿宋" w:cs="宋体" w:hint="eastAsia"/>
                <w:kern w:val="0"/>
                <w:sz w:val="22"/>
                <w:szCs w:val="22"/>
              </w:rPr>
              <w:br/>
              <w:t>票数</w:t>
            </w:r>
          </w:p>
        </w:tc>
        <w:tc>
          <w:tcPr>
            <w:tcW w:w="1208" w:type="dxa"/>
            <w:gridSpan w:val="2"/>
            <w:tcBorders>
              <w:top w:val="nil"/>
              <w:left w:val="nil"/>
              <w:bottom w:val="single" w:sz="4" w:space="0" w:color="auto"/>
              <w:right w:val="single" w:sz="4" w:space="0" w:color="auto"/>
            </w:tcBorders>
            <w:shd w:val="clear" w:color="auto" w:fill="auto"/>
            <w:noWrap/>
            <w:vAlign w:val="center"/>
          </w:tcPr>
          <w:p w:rsidR="000B4251" w:rsidRPr="00654873" w:rsidRDefault="000B4251" w:rsidP="00DD1214">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0B4251" w:rsidRPr="00654873" w:rsidRDefault="000B4251" w:rsidP="00F37B92">
            <w:pPr>
              <w:widowControl/>
              <w:jc w:val="center"/>
              <w:rPr>
                <w:rFonts w:ascii="仿宋" w:eastAsia="仿宋" w:hAnsi="仿宋" w:cs="宋体"/>
                <w:kern w:val="0"/>
                <w:sz w:val="22"/>
                <w:szCs w:val="22"/>
              </w:rPr>
            </w:pPr>
            <w:r w:rsidRPr="00654873">
              <w:rPr>
                <w:rFonts w:ascii="仿宋" w:eastAsia="仿宋" w:hAnsi="仿宋" w:cs="宋体" w:hint="eastAsia"/>
                <w:kern w:val="0"/>
                <w:sz w:val="22"/>
                <w:szCs w:val="22"/>
              </w:rPr>
              <w:t>不同意</w:t>
            </w:r>
            <w:r w:rsidRPr="00654873">
              <w:rPr>
                <w:rFonts w:ascii="仿宋" w:eastAsia="仿宋" w:hAnsi="仿宋" w:cs="宋体" w:hint="eastAsia"/>
                <w:kern w:val="0"/>
                <w:sz w:val="22"/>
                <w:szCs w:val="22"/>
              </w:rPr>
              <w:br/>
              <w:t xml:space="preserve"> 票数</w:t>
            </w:r>
          </w:p>
        </w:tc>
        <w:tc>
          <w:tcPr>
            <w:tcW w:w="1208" w:type="dxa"/>
            <w:tcBorders>
              <w:top w:val="nil"/>
              <w:left w:val="nil"/>
              <w:bottom w:val="single" w:sz="4" w:space="0" w:color="auto"/>
              <w:right w:val="single" w:sz="8" w:space="0" w:color="auto"/>
            </w:tcBorders>
            <w:shd w:val="clear" w:color="auto" w:fill="auto"/>
            <w:noWrap/>
            <w:vAlign w:val="center"/>
          </w:tcPr>
          <w:p w:rsidR="000B4251" w:rsidRPr="00654873" w:rsidRDefault="000B4251" w:rsidP="00DD1214">
            <w:pPr>
              <w:widowControl/>
              <w:jc w:val="center"/>
              <w:rPr>
                <w:rFonts w:ascii="仿宋" w:eastAsia="仿宋" w:hAnsi="仿宋" w:cs="宋体"/>
                <w:kern w:val="0"/>
                <w:sz w:val="22"/>
                <w:szCs w:val="22"/>
              </w:rPr>
            </w:pPr>
          </w:p>
        </w:tc>
      </w:tr>
      <w:tr w:rsidR="000B4251" w:rsidRPr="00654873">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rsidR="000B4251" w:rsidRPr="00654873" w:rsidRDefault="000B4251" w:rsidP="006B6833">
            <w:pPr>
              <w:widowControl/>
              <w:jc w:val="left"/>
              <w:rPr>
                <w:rFonts w:ascii="仿宋" w:eastAsia="仿宋" w:hAnsi="仿宋" w:cs="宋体"/>
                <w:kern w:val="0"/>
                <w:sz w:val="22"/>
                <w:szCs w:val="22"/>
              </w:rPr>
            </w:pPr>
            <w:r w:rsidRPr="00654873">
              <w:rPr>
                <w:rFonts w:ascii="仿宋" w:eastAsia="仿宋" w:hAnsi="仿宋" w:cs="宋体" w:hint="eastAsia"/>
                <w:kern w:val="0"/>
                <w:sz w:val="22"/>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rsidR="000B4251" w:rsidRPr="00654873" w:rsidRDefault="000B4251" w:rsidP="00A83F41">
            <w:pPr>
              <w:widowControl/>
              <w:jc w:val="left"/>
              <w:rPr>
                <w:rFonts w:ascii="仿宋" w:eastAsia="仿宋" w:hAnsi="仿宋" w:cs="宋体"/>
                <w:color w:val="FF0000"/>
                <w:kern w:val="0"/>
                <w:sz w:val="18"/>
                <w:szCs w:val="18"/>
              </w:rPr>
            </w:pPr>
          </w:p>
        </w:tc>
      </w:tr>
    </w:tbl>
    <w:p w:rsidR="000B3035" w:rsidRPr="00305CFE" w:rsidRDefault="006B6833" w:rsidP="00305CFE">
      <w:pPr>
        <w:jc w:val="center"/>
        <w:rPr>
          <w:rFonts w:ascii="仿宋" w:eastAsia="仿宋" w:hAnsi="仿宋" w:hint="eastAsia"/>
        </w:rPr>
      </w:pPr>
      <w:r w:rsidRPr="00654873">
        <w:rPr>
          <w:rFonts w:ascii="仿宋" w:eastAsia="仿宋" w:hAnsi="仿宋" w:hint="eastAsia"/>
        </w:rPr>
        <w:t>第</w:t>
      </w:r>
      <w:r w:rsidR="001C71AD">
        <w:rPr>
          <w:rFonts w:ascii="仿宋" w:eastAsia="仿宋" w:hAnsi="仿宋" w:hint="eastAsia"/>
        </w:rPr>
        <w:t>5</w:t>
      </w:r>
      <w:r w:rsidRPr="00654873">
        <w:rPr>
          <w:rFonts w:ascii="仿宋" w:eastAsia="仿宋" w:hAnsi="仿宋" w:hint="eastAsia"/>
        </w:rPr>
        <w:t>页</w:t>
      </w:r>
      <w:bookmarkStart w:id="0" w:name="_GoBack"/>
      <w:bookmarkEnd w:id="0"/>
    </w:p>
    <w:sectPr w:rsidR="000B3035" w:rsidRPr="00305CFE" w:rsidSect="00EA3466">
      <w:headerReference w:type="even" r:id="rId6"/>
      <w:pgSz w:w="11906" w:h="16838" w:code="9"/>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7D12" w:rsidRDefault="00667D12">
      <w:r>
        <w:separator/>
      </w:r>
    </w:p>
  </w:endnote>
  <w:endnote w:type="continuationSeparator" w:id="0">
    <w:p w:rsidR="00667D12" w:rsidRDefault="00667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7D12" w:rsidRDefault="00667D12">
      <w:r>
        <w:separator/>
      </w:r>
    </w:p>
  </w:footnote>
  <w:footnote w:type="continuationSeparator" w:id="0">
    <w:p w:rsidR="00667D12" w:rsidRDefault="00667D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1C83" w:rsidRDefault="002B1C83" w:rsidP="0013705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04B7C"/>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951B5"/>
    <w:rsid w:val="001A60F6"/>
    <w:rsid w:val="001A61C1"/>
    <w:rsid w:val="001B36F5"/>
    <w:rsid w:val="001B3FB6"/>
    <w:rsid w:val="001C2A36"/>
    <w:rsid w:val="001C2ECB"/>
    <w:rsid w:val="001C2EEF"/>
    <w:rsid w:val="001C4C49"/>
    <w:rsid w:val="001C71AD"/>
    <w:rsid w:val="001D0FBE"/>
    <w:rsid w:val="001D20F5"/>
    <w:rsid w:val="001D34B9"/>
    <w:rsid w:val="001D7AE5"/>
    <w:rsid w:val="001E05D0"/>
    <w:rsid w:val="001E33E0"/>
    <w:rsid w:val="001E4D48"/>
    <w:rsid w:val="0020063B"/>
    <w:rsid w:val="00200FF7"/>
    <w:rsid w:val="00203639"/>
    <w:rsid w:val="002071DF"/>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5CFE"/>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1ADF"/>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834"/>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67D12"/>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406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B"/>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511D"/>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801B71"/>
  <w15:docId w15:val="{05397D7D-8552-43B1-A14D-33FA80F57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38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7022C"/>
    <w:rPr>
      <w:sz w:val="18"/>
      <w:szCs w:val="18"/>
    </w:rPr>
  </w:style>
  <w:style w:type="paragraph" w:styleId="a4">
    <w:name w:val="header"/>
    <w:basedOn w:val="a"/>
    <w:rsid w:val="00137054"/>
    <w:pPr>
      <w:pBdr>
        <w:bottom w:val="single" w:sz="6" w:space="1" w:color="auto"/>
      </w:pBdr>
      <w:tabs>
        <w:tab w:val="center" w:pos="4153"/>
        <w:tab w:val="right" w:pos="8306"/>
      </w:tabs>
      <w:snapToGrid w:val="0"/>
      <w:jc w:val="center"/>
    </w:pPr>
    <w:rPr>
      <w:sz w:val="18"/>
      <w:szCs w:val="18"/>
    </w:rPr>
  </w:style>
  <w:style w:type="paragraph" w:styleId="a5">
    <w:name w:val="footer"/>
    <w:basedOn w:val="a"/>
    <w:rsid w:val="00137054"/>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175709">
      <w:bodyDiv w:val="1"/>
      <w:marLeft w:val="0"/>
      <w:marRight w:val="0"/>
      <w:marTop w:val="0"/>
      <w:marBottom w:val="0"/>
      <w:divBdr>
        <w:top w:val="none" w:sz="0" w:space="0" w:color="auto"/>
        <w:left w:val="none" w:sz="0" w:space="0" w:color="auto"/>
        <w:bottom w:val="none" w:sz="0" w:space="0" w:color="auto"/>
        <w:right w:val="none" w:sz="0" w:space="0" w:color="auto"/>
      </w:divBdr>
    </w:div>
    <w:div w:id="499349650">
      <w:bodyDiv w:val="1"/>
      <w:marLeft w:val="0"/>
      <w:marRight w:val="0"/>
      <w:marTop w:val="0"/>
      <w:marBottom w:val="0"/>
      <w:divBdr>
        <w:top w:val="none" w:sz="0" w:space="0" w:color="auto"/>
        <w:left w:val="none" w:sz="0" w:space="0" w:color="auto"/>
        <w:bottom w:val="none" w:sz="0" w:space="0" w:color="auto"/>
        <w:right w:val="none" w:sz="0" w:space="0" w:color="auto"/>
      </w:divBdr>
      <w:divsChild>
        <w:div w:id="131170118">
          <w:marLeft w:val="0"/>
          <w:marRight w:val="0"/>
          <w:marTop w:val="0"/>
          <w:marBottom w:val="0"/>
          <w:divBdr>
            <w:top w:val="none" w:sz="0" w:space="0" w:color="auto"/>
            <w:left w:val="none" w:sz="0" w:space="0" w:color="auto"/>
            <w:bottom w:val="none" w:sz="0" w:space="0" w:color="auto"/>
            <w:right w:val="none" w:sz="0" w:space="0" w:color="auto"/>
          </w:divBdr>
        </w:div>
        <w:div w:id="1528370555">
          <w:marLeft w:val="0"/>
          <w:marRight w:val="0"/>
          <w:marTop w:val="0"/>
          <w:marBottom w:val="0"/>
          <w:divBdr>
            <w:top w:val="none" w:sz="0" w:space="0" w:color="auto"/>
            <w:left w:val="none" w:sz="0" w:space="0" w:color="auto"/>
            <w:bottom w:val="none" w:sz="0" w:space="0" w:color="auto"/>
            <w:right w:val="none" w:sz="0" w:space="0" w:color="auto"/>
          </w:divBdr>
        </w:div>
      </w:divsChild>
    </w:div>
    <w:div w:id="734205599">
      <w:bodyDiv w:val="1"/>
      <w:marLeft w:val="0"/>
      <w:marRight w:val="0"/>
      <w:marTop w:val="0"/>
      <w:marBottom w:val="0"/>
      <w:divBdr>
        <w:top w:val="none" w:sz="0" w:space="0" w:color="auto"/>
        <w:left w:val="none" w:sz="0" w:space="0" w:color="auto"/>
        <w:bottom w:val="none" w:sz="0" w:space="0" w:color="auto"/>
        <w:right w:val="none" w:sz="0" w:space="0" w:color="auto"/>
      </w:divBdr>
    </w:div>
    <w:div w:id="948391410">
      <w:bodyDiv w:val="1"/>
      <w:marLeft w:val="0"/>
      <w:marRight w:val="0"/>
      <w:marTop w:val="0"/>
      <w:marBottom w:val="0"/>
      <w:divBdr>
        <w:top w:val="none" w:sz="0" w:space="0" w:color="auto"/>
        <w:left w:val="none" w:sz="0" w:space="0" w:color="auto"/>
        <w:bottom w:val="none" w:sz="0" w:space="0" w:color="auto"/>
        <w:right w:val="none" w:sz="0" w:space="0" w:color="auto"/>
      </w:divBdr>
    </w:div>
    <w:div w:id="1015304333">
      <w:bodyDiv w:val="1"/>
      <w:marLeft w:val="0"/>
      <w:marRight w:val="0"/>
      <w:marTop w:val="0"/>
      <w:marBottom w:val="0"/>
      <w:divBdr>
        <w:top w:val="none" w:sz="0" w:space="0" w:color="auto"/>
        <w:left w:val="none" w:sz="0" w:space="0" w:color="auto"/>
        <w:bottom w:val="none" w:sz="0" w:space="0" w:color="auto"/>
        <w:right w:val="none" w:sz="0" w:space="0" w:color="auto"/>
      </w:divBdr>
    </w:div>
    <w:div w:id="1505898644">
      <w:bodyDiv w:val="1"/>
      <w:marLeft w:val="0"/>
      <w:marRight w:val="0"/>
      <w:marTop w:val="0"/>
      <w:marBottom w:val="0"/>
      <w:divBdr>
        <w:top w:val="none" w:sz="0" w:space="0" w:color="auto"/>
        <w:left w:val="none" w:sz="0" w:space="0" w:color="auto"/>
        <w:bottom w:val="none" w:sz="0" w:space="0" w:color="auto"/>
        <w:right w:val="none" w:sz="0" w:space="0" w:color="auto"/>
      </w:divBdr>
    </w:div>
    <w:div w:id="1618876110">
      <w:bodyDiv w:val="1"/>
      <w:marLeft w:val="0"/>
      <w:marRight w:val="0"/>
      <w:marTop w:val="0"/>
      <w:marBottom w:val="0"/>
      <w:divBdr>
        <w:top w:val="none" w:sz="0" w:space="0" w:color="auto"/>
        <w:left w:val="none" w:sz="0" w:space="0" w:color="auto"/>
        <w:bottom w:val="none" w:sz="0" w:space="0" w:color="auto"/>
        <w:right w:val="none" w:sz="0" w:space="0" w:color="auto"/>
      </w:divBdr>
    </w:div>
    <w:div w:id="176583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6</Pages>
  <Words>923</Words>
  <Characters>5265</Characters>
  <Application>Microsoft Office Word</Application>
  <DocSecurity>0</DocSecurity>
  <Lines>43</Lines>
  <Paragraphs>12</Paragraphs>
  <ScaleCrop>false</ScaleCrop>
  <Company>微软中国</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Administrator</cp:lastModifiedBy>
  <cp:revision>65</cp:revision>
  <cp:lastPrinted>2018-11-30T07:45:00Z</cp:lastPrinted>
  <dcterms:created xsi:type="dcterms:W3CDTF">2020-10-05T09:04:00Z</dcterms:created>
  <dcterms:modified xsi:type="dcterms:W3CDTF">2024-11-15T04:46:00Z</dcterms:modified>
</cp:coreProperties>
</file>