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C" w:rsidRDefault="008E7BF4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年福建师范大学排球联赛规程</w:t>
      </w:r>
    </w:p>
    <w:p w:rsidR="00595E7C" w:rsidRDefault="008E7BF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一、竞赛日期</w:t>
      </w:r>
    </w:p>
    <w:p w:rsidR="00595E7C" w:rsidRDefault="008E7BF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2018年5月</w:t>
      </w:r>
      <w:r w:rsidR="00FD2CC7">
        <w:rPr>
          <w:rFonts w:ascii="宋体" w:hAnsi="宋体" w:hint="eastAsia"/>
          <w:sz w:val="28"/>
          <w:szCs w:val="28"/>
        </w:rPr>
        <w:t>9日-</w:t>
      </w:r>
      <w:r w:rsidR="00FD2CC7">
        <w:rPr>
          <w:rFonts w:ascii="宋体" w:hAnsi="宋体"/>
          <w:sz w:val="28"/>
          <w:szCs w:val="28"/>
        </w:rPr>
        <w:t>30日</w:t>
      </w:r>
      <w:bookmarkStart w:id="0" w:name="_GoBack"/>
      <w:bookmarkEnd w:id="0"/>
    </w:p>
    <w:p w:rsidR="00595E7C" w:rsidRDefault="008E7BF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二、竞赛地点</w:t>
      </w:r>
    </w:p>
    <w:p w:rsidR="00595E7C" w:rsidRDefault="008E7BF4">
      <w:pPr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福建师范大学旗山校区排球馆</w:t>
      </w:r>
    </w:p>
    <w:p w:rsidR="00595E7C" w:rsidRDefault="008E7BF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三、比赛项目</w:t>
      </w:r>
    </w:p>
    <w:p w:rsidR="00595E7C" w:rsidRDefault="008E7BF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垫球赛（男、女各10人）；  </w:t>
      </w:r>
    </w:p>
    <w:p w:rsidR="00595E7C" w:rsidRDefault="008E7BF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排球比赛  男子组：气排球（5人制）；  女子组：气排球（5人制）</w:t>
      </w:r>
    </w:p>
    <w:p w:rsidR="00595E7C" w:rsidRDefault="008E7BF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四、参赛单位</w:t>
      </w:r>
    </w:p>
    <w:p w:rsidR="002A5A58" w:rsidRDefault="002A5A58">
      <w:pPr>
        <w:rPr>
          <w:rFonts w:ascii="宋体" w:hAnsi="宋体"/>
          <w:sz w:val="28"/>
          <w:szCs w:val="28"/>
        </w:rPr>
      </w:pPr>
      <w:r w:rsidRPr="002A5A58">
        <w:rPr>
          <w:rFonts w:ascii="宋体" w:hAnsi="宋体" w:hint="eastAsia"/>
          <w:sz w:val="28"/>
          <w:szCs w:val="28"/>
        </w:rPr>
        <w:t>传播学院、地理科学学院、法学院、光电与信息工程学院、公共管理学院、环境科学与工程学院、海外教育学院、化学与材料学院、经济学院、</w:t>
      </w:r>
      <w:r w:rsidRPr="00E87F9E">
        <w:rPr>
          <w:rFonts w:ascii="宋体" w:hAnsi="宋体" w:hint="eastAsia"/>
          <w:sz w:val="28"/>
          <w:szCs w:val="28"/>
          <w:u w:val="single"/>
        </w:rPr>
        <w:t>教育学院、教师教育学院</w:t>
      </w:r>
      <w:r w:rsidRPr="002A5A58">
        <w:rPr>
          <w:rFonts w:ascii="宋体" w:hAnsi="宋体" w:hint="eastAsia"/>
          <w:sz w:val="28"/>
          <w:szCs w:val="28"/>
        </w:rPr>
        <w:t>、旅游学院、马克思主义学院、美术学院、社会历史学院、生命科学学院、数学与信息学院、体育科学学院、外国语学院、物理与能源学院、文学院、</w:t>
      </w:r>
      <w:hyperlink r:id="rId8" w:tgtFrame="_self" w:history="1">
        <w:r w:rsidRPr="002A5A58">
          <w:rPr>
            <w:rFonts w:ascii="宋体" w:hAnsi="宋体" w:hint="eastAsia"/>
            <w:sz w:val="28"/>
            <w:szCs w:val="28"/>
          </w:rPr>
          <w:t>心理学院</w:t>
        </w:r>
      </w:hyperlink>
      <w:r>
        <w:rPr>
          <w:rFonts w:ascii="宋体" w:hAnsi="宋体" w:hint="eastAsia"/>
          <w:sz w:val="28"/>
          <w:szCs w:val="28"/>
        </w:rPr>
        <w:t>、音乐学院</w:t>
      </w:r>
    </w:p>
    <w:p w:rsidR="00595E7C" w:rsidRDefault="008E7BF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五、参赛办法</w:t>
      </w:r>
    </w:p>
    <w:p w:rsidR="00595E7C" w:rsidRDefault="008E7BF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1.运动员必须是福建师范大学全日制在册本、专科学生及研究生。运动员资格由各学院负责审查，违反规定，弄虚作假者给予全校通报批评，取消成绩。</w:t>
      </w:r>
    </w:p>
    <w:p w:rsidR="00595E7C" w:rsidRDefault="008E7BF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2.各单位可报男子一个队，女子一个队。每队可报领队1人，教练员1人，男队运动员10人；女队运动员10人。垫球赛各学院选派男生、女生各10人，共20人</w:t>
      </w:r>
      <w:r w:rsidR="002A5A58">
        <w:rPr>
          <w:rFonts w:ascii="宋体" w:hAnsi="宋体" w:hint="eastAsia"/>
          <w:sz w:val="28"/>
          <w:szCs w:val="28"/>
        </w:rPr>
        <w:t>(垫球比赛与排球比赛不能兼项)</w:t>
      </w:r>
      <w:r>
        <w:rPr>
          <w:rFonts w:ascii="宋体" w:hAnsi="宋体" w:hint="eastAsia"/>
          <w:sz w:val="28"/>
          <w:szCs w:val="28"/>
        </w:rPr>
        <w:t>。</w:t>
      </w:r>
    </w:p>
    <w:p w:rsidR="00595E7C" w:rsidRDefault="008E7BF4">
      <w:pPr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3.排球项目特招学生可以参加正式排球比赛，最多只能允许两名</w:t>
      </w:r>
      <w:r>
        <w:rPr>
          <w:rFonts w:ascii="宋体" w:hAnsi="宋体" w:hint="eastAsia"/>
          <w:sz w:val="28"/>
          <w:szCs w:val="28"/>
        </w:rPr>
        <w:lastRenderedPageBreak/>
        <w:t>队员同时在场上，但排球项目特招学生不能参加垫球赛。</w:t>
      </w:r>
    </w:p>
    <w:p w:rsidR="00595E7C" w:rsidRDefault="008E7BF4">
      <w:pPr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4.各队必须准备两套不同颜色带有号码的比赛服装，号码规格要符合规则要求，队员号码1-20号。号码印制要求：身前号码至少为10厘米高，身后号码至少为15厘米高，号码笔画宽度至少为2厘米。</w:t>
      </w:r>
    </w:p>
    <w:p w:rsidR="00595E7C" w:rsidRDefault="008E7BF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六、竞赛办法</w:t>
      </w:r>
    </w:p>
    <w:p w:rsidR="00595E7C" w:rsidRDefault="008E7BF4">
      <w:pPr>
        <w:ind w:firstLineChars="200"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8"/>
          <w:szCs w:val="28"/>
        </w:rPr>
        <w:t>2.气排球比赛执行中国排球协会最新《气排球竞赛规则》，比赛男子网高2.10米，女子网高1.90米。</w:t>
      </w:r>
      <w:r>
        <w:rPr>
          <w:rFonts w:ascii="宋体" w:hAnsi="宋体"/>
          <w:sz w:val="28"/>
          <w:szCs w:val="28"/>
        </w:rPr>
        <w:t>比赛用球：</w:t>
      </w:r>
      <w:r>
        <w:rPr>
          <w:rFonts w:ascii="宋体" w:hAnsi="宋体" w:hint="eastAsia"/>
          <w:sz w:val="28"/>
          <w:szCs w:val="28"/>
        </w:rPr>
        <w:t>三山牌</w:t>
      </w:r>
    </w:p>
    <w:p w:rsidR="00595E7C" w:rsidRDefault="008E7BF4">
      <w:pPr>
        <w:spacing w:line="360" w:lineRule="auto"/>
        <w:ind w:leftChars="120" w:left="252" w:firstLineChars="100" w:firstLine="28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3.气排球主要竞赛规则（有别于六人排球的主要条款）：</w:t>
      </w:r>
      <w:r>
        <w:rPr>
          <w:rFonts w:ascii="宋体" w:hAnsi="宋体" w:cs="宋体" w:hint="eastAsia"/>
          <w:kern w:val="0"/>
          <w:sz w:val="28"/>
          <w:szCs w:val="28"/>
        </w:rPr>
        <w:br/>
        <w:t>（1）比赛场地的两条长线称边线，各长12m；比赛场地的两端的短线称端线，各长6m。</w:t>
      </w:r>
      <w:r>
        <w:rPr>
          <w:rFonts w:ascii="宋体" w:hAnsi="宋体" w:cs="宋体" w:hint="eastAsia"/>
          <w:kern w:val="0"/>
          <w:sz w:val="28"/>
          <w:szCs w:val="28"/>
        </w:rPr>
        <w:br/>
        <w:t>（2）比赛计分办法：胜一局——先得</w:t>
      </w:r>
      <w:r w:rsidR="00036496">
        <w:rPr>
          <w:rFonts w:ascii="宋体" w:hAnsi="宋体" w:cs="宋体" w:hint="eastAsia"/>
          <w:kern w:val="0"/>
          <w:sz w:val="28"/>
          <w:szCs w:val="28"/>
        </w:rPr>
        <w:t>到</w:t>
      </w:r>
      <w:r>
        <w:rPr>
          <w:rFonts w:ascii="宋体" w:hAnsi="宋体" w:cs="宋体" w:hint="eastAsia"/>
          <w:kern w:val="0"/>
          <w:sz w:val="28"/>
          <w:szCs w:val="28"/>
        </w:rPr>
        <w:t>21分</w:t>
      </w:r>
      <w:r w:rsidR="00036496">
        <w:rPr>
          <w:rFonts w:ascii="宋体" w:hAnsi="宋体" w:cs="宋体" w:hint="eastAsia"/>
          <w:kern w:val="0"/>
          <w:sz w:val="28"/>
          <w:szCs w:val="28"/>
        </w:rPr>
        <w:t>并领先对手2分的队胜一局，</w:t>
      </w:r>
      <w:r>
        <w:rPr>
          <w:rFonts w:ascii="宋体" w:hAnsi="宋体" w:cs="宋体" w:hint="eastAsia"/>
          <w:kern w:val="0"/>
          <w:sz w:val="28"/>
          <w:szCs w:val="28"/>
        </w:rPr>
        <w:t>决胜局(第3局)先得15分并领先对手2分的队获得比赛胜利，</w:t>
      </w:r>
      <w:r w:rsidR="00036496">
        <w:rPr>
          <w:rFonts w:ascii="宋体" w:hAnsi="宋体" w:cs="宋体" w:hint="eastAsia"/>
          <w:kern w:val="0"/>
          <w:sz w:val="28"/>
          <w:szCs w:val="28"/>
        </w:rPr>
        <w:t>比分上不封顶；决胜局8分时交换场地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 w:hint="eastAsia"/>
          <w:kern w:val="0"/>
          <w:sz w:val="28"/>
          <w:szCs w:val="28"/>
        </w:rPr>
        <w:br/>
        <w:t>（3）上场阵容：上场队员为5人，分别为1、2、3、4、5号位，前排从右至左为2、3、4号位，后排从右至左为1、5号位。</w:t>
      </w:r>
      <w:r>
        <w:rPr>
          <w:rFonts w:ascii="宋体" w:hAnsi="宋体" w:cs="宋体" w:hint="eastAsia"/>
          <w:kern w:val="0"/>
          <w:sz w:val="28"/>
          <w:szCs w:val="28"/>
        </w:rPr>
        <w:br/>
        <w:t>（4）发球方法：采用发一个球的方法。每名队员只能发一次球，再依次轮转换由其他队员发球，依次进行。发球队失误后由接发球队按顺时针轮转依次发球。</w:t>
      </w:r>
      <w:r>
        <w:rPr>
          <w:rFonts w:ascii="宋体" w:hAnsi="宋体" w:cs="宋体" w:hint="eastAsia"/>
          <w:kern w:val="0"/>
          <w:sz w:val="28"/>
          <w:szCs w:val="28"/>
        </w:rPr>
        <w:br/>
        <w:t>（5）扣球：扣球只能在进攻线后进行。在前场区内击球过网时，必须要有明显向上的弧度。</w:t>
      </w:r>
      <w:r>
        <w:rPr>
          <w:rFonts w:ascii="宋体" w:hAnsi="宋体" w:cs="宋体" w:hint="eastAsia"/>
          <w:kern w:val="0"/>
          <w:sz w:val="28"/>
          <w:szCs w:val="28"/>
        </w:rPr>
        <w:br/>
        <w:t>（6）拦网：前排队员可对对方的进攻性击球完成拦网。</w:t>
      </w:r>
    </w:p>
    <w:p w:rsidR="00FC29C9" w:rsidRDefault="008E7BF4">
      <w:pPr>
        <w:spacing w:line="360" w:lineRule="auto"/>
        <w:ind w:firstLineChars="100" w:firstLine="28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（7）每队每局有5人次换人机会，所换队员不受限制。</w:t>
      </w:r>
    </w:p>
    <w:p w:rsidR="00595E7C" w:rsidRDefault="00FC29C9">
      <w:pPr>
        <w:spacing w:line="360" w:lineRule="auto"/>
        <w:ind w:firstLineChars="100" w:firstLine="28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（8）触网即为犯规。</w:t>
      </w:r>
      <w:r w:rsidR="008E7BF4"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595E7C" w:rsidRDefault="008E7BF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比赛分多阶段进行，第一阶段采用分组单循环制比赛，后面阶段的比赛办法根据报名队数和分组组数而定。单循环比赛决定名次办法：男、女组比赛均采用三局两胜制，各队胜一场2分，负一场得1分，弃权得0分。以积分多者名次列前。如遇两队或两队以上的队积分相等，则采用以下办法决定名次：</w:t>
      </w:r>
    </w:p>
    <w:p w:rsidR="00FC29C9" w:rsidRDefault="00FC29C9">
      <w:pPr>
        <w:spacing w:line="360" w:lineRule="auto"/>
        <w:ind w:left="142"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（1）胜场多者名次列前。</w:t>
      </w:r>
    </w:p>
    <w:p w:rsidR="00595E7C" w:rsidRDefault="008E7BF4">
      <w:pPr>
        <w:spacing w:line="360" w:lineRule="auto"/>
        <w:ind w:left="142"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FC29C9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）计算C值。</w:t>
      </w:r>
    </w:p>
    <w:p w:rsidR="00595E7C" w:rsidRDefault="008E7BF4">
      <w:pPr>
        <w:spacing w:line="360" w:lineRule="auto"/>
        <w:ind w:leftChars="500" w:left="10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C值=A（胜局总数）/ B（负局总数），C值高者，名次列前。如C值仍相等，则计算Z值。</w:t>
      </w:r>
    </w:p>
    <w:p w:rsidR="00595E7C" w:rsidRDefault="008E7BF4">
      <w:pPr>
        <w:spacing w:line="360" w:lineRule="auto"/>
        <w:ind w:leftChars="200" w:left="420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 w:rsidR="00FC29C9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）计算Z值。</w:t>
      </w:r>
    </w:p>
    <w:p w:rsidR="00595E7C" w:rsidRDefault="008E7BF4">
      <w:pPr>
        <w:spacing w:line="360" w:lineRule="auto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Z值=X（总得分数）/ Y（总失分数），Z值高者，名次列前；</w:t>
      </w:r>
    </w:p>
    <w:p w:rsidR="00595E7C" w:rsidRDefault="008E7BF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5.垫球赛：男、女生比赛球均为兰华五星。</w:t>
      </w:r>
    </w:p>
    <w:p w:rsidR="00595E7C" w:rsidRDefault="008E7BF4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时间：初定小组赛结束后，第二阶段比赛前举行。</w:t>
      </w:r>
    </w:p>
    <w:p w:rsidR="00595E7C" w:rsidRDefault="008E7BF4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规则：男、女各10人对墙垫球，记录每位队员1分钟累积垫球个数，分别计算男、女队员的垫球总数，按垫球总数多少进行排名。男、女垫球距墙均＞1.5米，踏及或越过限制线的垫球不计数，垫球高度＞2米，低于2米不计数。</w:t>
      </w:r>
    </w:p>
    <w:p w:rsidR="00595E7C" w:rsidRDefault="008E7BF4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计算总名次办法</w:t>
      </w:r>
    </w:p>
    <w:p w:rsidR="00595E7C" w:rsidRDefault="008E7BF4">
      <w:pPr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比赛得分 =（参赛队数-比赛名次）× 7</w:t>
      </w:r>
    </w:p>
    <w:p w:rsidR="00595E7C" w:rsidRDefault="008E7BF4">
      <w:pPr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垫球得分 =（参赛队数-垫球名次）× 3</w:t>
      </w:r>
    </w:p>
    <w:p w:rsidR="00595E7C" w:rsidRDefault="008E7BF4">
      <w:pPr>
        <w:spacing w:line="460" w:lineRule="exact"/>
        <w:ind w:firstLineChars="400" w:firstLine="1120"/>
        <w:rPr>
          <w:rFonts w:eastAsia="仿宋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总名次 </w:t>
      </w:r>
      <w:r>
        <w:rPr>
          <w:rFonts w:eastAsia="仿宋_GB2312" w:hint="eastAsia"/>
          <w:sz w:val="28"/>
          <w:szCs w:val="28"/>
        </w:rPr>
        <w:t xml:space="preserve">= </w:t>
      </w:r>
      <w:r>
        <w:rPr>
          <w:rFonts w:ascii="宋体" w:hAnsi="宋体" w:cs="宋体" w:hint="eastAsia"/>
          <w:sz w:val="28"/>
          <w:szCs w:val="28"/>
        </w:rPr>
        <w:t>比赛得分</w:t>
      </w:r>
      <w:r>
        <w:rPr>
          <w:rFonts w:eastAsia="仿宋_GB2312" w:hint="eastAsia"/>
          <w:sz w:val="28"/>
          <w:szCs w:val="28"/>
        </w:rPr>
        <w:t>+</w:t>
      </w:r>
      <w:r>
        <w:rPr>
          <w:rFonts w:ascii="宋体" w:hAnsi="宋体" w:cs="宋体" w:hint="eastAsia"/>
          <w:sz w:val="28"/>
          <w:szCs w:val="28"/>
        </w:rPr>
        <w:t>垫球得分</w:t>
      </w:r>
    </w:p>
    <w:p w:rsidR="00595E7C" w:rsidRDefault="008E7BF4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以上两项得分之和即为总分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按总分多少决定总名次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总分多者</w:t>
      </w:r>
      <w:r>
        <w:rPr>
          <w:rFonts w:ascii="宋体" w:hAnsi="宋体" w:cs="宋体" w:hint="eastAsia"/>
          <w:sz w:val="28"/>
          <w:szCs w:val="28"/>
        </w:rPr>
        <w:lastRenderedPageBreak/>
        <w:t>名次列前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如总分相等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比赛名次高者列前</w:t>
      </w:r>
      <w:r>
        <w:rPr>
          <w:rFonts w:eastAsia="仿宋_GB2312" w:hint="eastAsia"/>
          <w:sz w:val="28"/>
          <w:szCs w:val="28"/>
        </w:rPr>
        <w:t>。</w:t>
      </w:r>
    </w:p>
    <w:p w:rsidR="00595E7C" w:rsidRDefault="008E7BF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七、报名</w:t>
      </w:r>
    </w:p>
    <w:p w:rsidR="00595E7C" w:rsidRDefault="008E7BF4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各单位于4月2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日前将运动队名单（包括参加垫球比赛的队员名单）交给体育科学学院运动竞赛管理中心（体综楼403），报名表上应盖有学院公章（报名表用EXCELL自制），同时将电子报名表发至</w:t>
      </w:r>
      <w:r>
        <w:rPr>
          <w:rFonts w:ascii="宋体" w:hAnsi="宋体" w:hint="eastAsia"/>
          <w:b/>
          <w:bCs/>
          <w:sz w:val="28"/>
          <w:szCs w:val="28"/>
        </w:rPr>
        <w:t>845331237@qq.com</w:t>
      </w:r>
      <w:r>
        <w:rPr>
          <w:rFonts w:ascii="宋体" w:hAnsi="宋体" w:hint="eastAsia"/>
          <w:sz w:val="28"/>
          <w:szCs w:val="28"/>
        </w:rPr>
        <w:t>邮箱，报名表发出后不得更改。</w:t>
      </w:r>
    </w:p>
    <w:p w:rsidR="00595E7C" w:rsidRDefault="008E7BF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联系人：张传昌 老师        电话：13696844099</w:t>
      </w:r>
    </w:p>
    <w:p w:rsidR="00595E7C" w:rsidRDefault="008E7BF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八、分组抽签</w:t>
      </w:r>
    </w:p>
    <w:p w:rsidR="00595E7C" w:rsidRDefault="008E7BF4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定于4月2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日下午3:00点在体育科学学院二楼会议室进行第一阶段比赛的分组抽签。请各单位准时参加。</w:t>
      </w:r>
    </w:p>
    <w:p w:rsidR="00595E7C" w:rsidRDefault="008E7BF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九、录取名次及奖励</w:t>
      </w:r>
    </w:p>
    <w:p w:rsidR="00595E7C" w:rsidRDefault="008E7BF4"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录取男、女队各前12名，颁发奖牌。</w:t>
      </w:r>
    </w:p>
    <w:p w:rsidR="00595E7C" w:rsidRDefault="008E7BF4"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设集体“体育道德风尚奖”，男女各4队，颁发奖牌；个人“体育道德风尚奖”，每队2人，颁发证书。</w:t>
      </w:r>
    </w:p>
    <w:p w:rsidR="00595E7C" w:rsidRDefault="008E7BF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十、仲裁与裁判员：</w:t>
      </w:r>
      <w:r>
        <w:rPr>
          <w:rFonts w:ascii="宋体" w:hAnsi="宋体" w:hint="eastAsia"/>
          <w:sz w:val="28"/>
          <w:szCs w:val="28"/>
        </w:rPr>
        <w:t>由体育科学学院专业教师、排球专业研究生及排球专修班学生担任。</w:t>
      </w:r>
    </w:p>
    <w:p w:rsidR="00595E7C" w:rsidRDefault="008E7BF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十一、</w:t>
      </w:r>
      <w:r>
        <w:rPr>
          <w:rFonts w:ascii="宋体" w:hAnsi="宋体" w:hint="eastAsia"/>
          <w:sz w:val="28"/>
          <w:szCs w:val="28"/>
        </w:rPr>
        <w:t>未尽事宜，另行通知。</w:t>
      </w:r>
    </w:p>
    <w:p w:rsidR="00595E7C" w:rsidRDefault="00595E7C">
      <w:pPr>
        <w:spacing w:line="360" w:lineRule="auto"/>
        <w:ind w:leftChars="200" w:left="420" w:firstLineChars="2000" w:firstLine="5600"/>
        <w:rPr>
          <w:rFonts w:ascii="宋体" w:hAnsi="宋体"/>
          <w:sz w:val="28"/>
          <w:szCs w:val="28"/>
        </w:rPr>
      </w:pPr>
    </w:p>
    <w:p w:rsidR="00595E7C" w:rsidRDefault="00595E7C">
      <w:pPr>
        <w:spacing w:line="360" w:lineRule="auto"/>
        <w:ind w:leftChars="200" w:left="420" w:firstLineChars="2000" w:firstLine="5600"/>
        <w:rPr>
          <w:rFonts w:ascii="宋体" w:hAnsi="宋体"/>
          <w:sz w:val="28"/>
          <w:szCs w:val="28"/>
        </w:rPr>
      </w:pPr>
    </w:p>
    <w:p w:rsidR="00595E7C" w:rsidRDefault="008E7BF4">
      <w:pPr>
        <w:ind w:left="140" w:hangingChars="50" w:hanging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福建师范大学体育运动委员会</w:t>
      </w:r>
    </w:p>
    <w:p w:rsidR="00595E7C" w:rsidRDefault="008E7BF4">
      <w:pPr>
        <w:ind w:left="140" w:hangingChars="50" w:hanging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2018年3月25日</w:t>
      </w:r>
    </w:p>
    <w:p w:rsidR="00595E7C" w:rsidRDefault="00595E7C"/>
    <w:sectPr w:rsidR="00595E7C" w:rsidSect="00653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CD" w:rsidRDefault="007F0BCD" w:rsidP="00FD2CC7">
      <w:r>
        <w:separator/>
      </w:r>
    </w:p>
  </w:endnote>
  <w:endnote w:type="continuationSeparator" w:id="0">
    <w:p w:rsidR="007F0BCD" w:rsidRDefault="007F0BCD" w:rsidP="00FD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CD" w:rsidRDefault="007F0BCD" w:rsidP="00FD2CC7">
      <w:r>
        <w:separator/>
      </w:r>
    </w:p>
  </w:footnote>
  <w:footnote w:type="continuationSeparator" w:id="0">
    <w:p w:rsidR="007F0BCD" w:rsidRDefault="007F0BCD" w:rsidP="00FD2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374B"/>
    <w:multiLevelType w:val="multilevel"/>
    <w:tmpl w:val="4E0B374B"/>
    <w:lvl w:ilvl="0">
      <w:start w:val="7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0B2"/>
    <w:rsid w:val="00036496"/>
    <w:rsid w:val="00042389"/>
    <w:rsid w:val="0004527A"/>
    <w:rsid w:val="00056091"/>
    <w:rsid w:val="0006009F"/>
    <w:rsid w:val="000D4F0B"/>
    <w:rsid w:val="002003FA"/>
    <w:rsid w:val="00206712"/>
    <w:rsid w:val="002145D1"/>
    <w:rsid w:val="002A5A58"/>
    <w:rsid w:val="002F539F"/>
    <w:rsid w:val="003521CB"/>
    <w:rsid w:val="003A1C92"/>
    <w:rsid w:val="003C091F"/>
    <w:rsid w:val="003C30E1"/>
    <w:rsid w:val="003D3CF7"/>
    <w:rsid w:val="004512E6"/>
    <w:rsid w:val="00476AE1"/>
    <w:rsid w:val="00595E7C"/>
    <w:rsid w:val="005C7F24"/>
    <w:rsid w:val="005F6340"/>
    <w:rsid w:val="00642A47"/>
    <w:rsid w:val="00653060"/>
    <w:rsid w:val="0069595A"/>
    <w:rsid w:val="007F0BCD"/>
    <w:rsid w:val="00826A2B"/>
    <w:rsid w:val="008566DF"/>
    <w:rsid w:val="008D2ED1"/>
    <w:rsid w:val="008E7BF4"/>
    <w:rsid w:val="008F6BDB"/>
    <w:rsid w:val="009970B2"/>
    <w:rsid w:val="00A63857"/>
    <w:rsid w:val="00BE480D"/>
    <w:rsid w:val="00C37290"/>
    <w:rsid w:val="00C87352"/>
    <w:rsid w:val="00C956A1"/>
    <w:rsid w:val="00CC0CBE"/>
    <w:rsid w:val="00D4408D"/>
    <w:rsid w:val="00DB14C6"/>
    <w:rsid w:val="00DB4FD2"/>
    <w:rsid w:val="00DC64EF"/>
    <w:rsid w:val="00E22C7B"/>
    <w:rsid w:val="00E66C41"/>
    <w:rsid w:val="00E77AE0"/>
    <w:rsid w:val="00E87F9E"/>
    <w:rsid w:val="00EA535E"/>
    <w:rsid w:val="00F211B5"/>
    <w:rsid w:val="00F35B85"/>
    <w:rsid w:val="00FC29C9"/>
    <w:rsid w:val="00FC50B1"/>
    <w:rsid w:val="00FD2CC7"/>
    <w:rsid w:val="0D341D3A"/>
    <w:rsid w:val="43C4744E"/>
    <w:rsid w:val="4B073B11"/>
    <w:rsid w:val="6907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0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5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5306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530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.fjn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305</Words>
  <Characters>1740</Characters>
  <Application>Microsoft Office Word</Application>
  <DocSecurity>0</DocSecurity>
  <Lines>14</Lines>
  <Paragraphs>4</Paragraphs>
  <ScaleCrop>false</ScaleCrop>
  <Company>Microsoft China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HiWin10</dc:creator>
  <cp:lastModifiedBy>Administrator</cp:lastModifiedBy>
  <cp:revision>29</cp:revision>
  <dcterms:created xsi:type="dcterms:W3CDTF">2017-03-01T05:31:00Z</dcterms:created>
  <dcterms:modified xsi:type="dcterms:W3CDTF">2018-03-29T07:38:00Z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